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5508"/>
      </w:tblGrid>
      <w:tr w:rsidR="00BE1396" w:rsidRPr="00974219" w14:paraId="3C85F674" w14:textId="77777777" w:rsidTr="00CC72A9">
        <w:tc>
          <w:tcPr>
            <w:tcW w:w="4068" w:type="dxa"/>
            <w:shd w:val="clear" w:color="auto" w:fill="auto"/>
          </w:tcPr>
          <w:p w14:paraId="78FCCA3B" w14:textId="77777777" w:rsidR="0087612B" w:rsidRPr="00EF13C8" w:rsidRDefault="00DC247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974219">
              <w:rPr>
                <w:rFonts w:asciiTheme="minorHAnsi" w:hAnsiTheme="minorHAnsi"/>
                <w:sz w:val="18"/>
                <w:szCs w:val="18"/>
              </w:rPr>
              <w:t>COMSOL, Inc.</w:t>
            </w:r>
          </w:p>
          <w:p w14:paraId="14E735AB" w14:textId="77777777" w:rsidR="0087612B" w:rsidRPr="00EF13C8" w:rsidRDefault="00DC247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974219">
              <w:rPr>
                <w:rFonts w:asciiTheme="minorHAnsi" w:hAnsiTheme="minorHAnsi"/>
                <w:sz w:val="18"/>
                <w:szCs w:val="18"/>
              </w:rPr>
              <w:t>100 District Avenue</w:t>
            </w:r>
          </w:p>
          <w:p w14:paraId="05029AE5" w14:textId="77777777" w:rsidR="0087612B" w:rsidRPr="00EF13C8" w:rsidRDefault="00DC247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974219">
              <w:rPr>
                <w:rFonts w:asciiTheme="minorHAnsi" w:hAnsiTheme="minorHAnsi"/>
                <w:sz w:val="18"/>
                <w:szCs w:val="18"/>
              </w:rPr>
              <w:t>Burlington, MA 01803 USA (</w:t>
            </w:r>
            <w:proofErr w:type="spellStart"/>
            <w:r w:rsidRPr="00EF13C8">
              <w:rPr>
                <w:rFonts w:asciiTheme="minorHAnsi" w:hAnsiTheme="minorHAnsi"/>
                <w:sz w:val="18"/>
                <w:szCs w:val="18"/>
                <w:lang w:val="ru-RU"/>
              </w:rPr>
              <w:t>Берлингтон</w:t>
            </w:r>
            <w:proofErr w:type="spellEnd"/>
            <w:r w:rsidRPr="00974219">
              <w:rPr>
                <w:rFonts w:asciiTheme="minorHAnsi" w:hAnsiTheme="minorHAnsi"/>
                <w:sz w:val="18"/>
                <w:szCs w:val="18"/>
              </w:rPr>
              <w:t xml:space="preserve">, </w:t>
            </w:r>
            <w:proofErr w:type="spellStart"/>
            <w:r w:rsidRPr="00EF13C8">
              <w:rPr>
                <w:rFonts w:asciiTheme="minorHAnsi" w:hAnsiTheme="minorHAnsi"/>
                <w:sz w:val="18"/>
                <w:szCs w:val="18"/>
                <w:lang w:val="ru-RU"/>
              </w:rPr>
              <w:t>шт</w:t>
            </w:r>
            <w:proofErr w:type="spellEnd"/>
            <w:r w:rsidRPr="00974219">
              <w:rPr>
                <w:rFonts w:asciiTheme="minorHAnsi" w:hAnsiTheme="minorHAnsi"/>
                <w:sz w:val="18"/>
                <w:szCs w:val="18"/>
              </w:rPr>
              <w:t xml:space="preserve">. </w:t>
            </w:r>
            <w:r w:rsidRPr="00EF13C8">
              <w:rPr>
                <w:rFonts w:asciiTheme="minorHAnsi" w:hAnsiTheme="minorHAnsi"/>
                <w:sz w:val="18"/>
                <w:szCs w:val="18"/>
                <w:lang w:val="ru-RU"/>
              </w:rPr>
              <w:t>Массачусетс, США)</w:t>
            </w:r>
          </w:p>
          <w:p w14:paraId="4FFCF864" w14:textId="77777777" w:rsidR="0087612B" w:rsidRPr="00EF13C8" w:rsidRDefault="00DC247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EF13C8">
              <w:rPr>
                <w:rFonts w:asciiTheme="minorHAnsi" w:hAnsiTheme="minorHAnsi"/>
                <w:sz w:val="18"/>
                <w:szCs w:val="18"/>
                <w:lang w:val="ru-RU"/>
              </w:rPr>
              <w:t>Телефон: +1 781-273-3322</w:t>
            </w:r>
          </w:p>
          <w:p w14:paraId="36D1ECD2" w14:textId="77777777" w:rsidR="00CC72A9" w:rsidRPr="00974219" w:rsidRDefault="00DC247B" w:rsidP="00105606">
            <w:pPr>
              <w:pStyle w:val="NoSpacing"/>
              <w:contextualSpacing/>
              <w:rPr>
                <w:rStyle w:val="Hyperlink"/>
                <w:rFonts w:asciiTheme="minorHAnsi" w:hAnsiTheme="minorHAnsi"/>
                <w:sz w:val="18"/>
                <w:szCs w:val="18"/>
                <w:lang w:val="ru-RU"/>
              </w:rPr>
            </w:pPr>
            <w:r w:rsidRPr="00EF13C8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Веб-сайт: </w:t>
            </w:r>
            <w:hyperlink r:id="rId8" w:history="1">
              <w:r w:rsidRPr="00EF13C8">
                <w:rPr>
                  <w:rStyle w:val="Hyperlink"/>
                  <w:rFonts w:asciiTheme="minorHAnsi" w:hAnsiTheme="minorHAnsi"/>
                  <w:sz w:val="18"/>
                  <w:szCs w:val="18"/>
                  <w:lang w:val="ru-RU"/>
                </w:rPr>
                <w:t>www.comsol.ru</w:t>
              </w:r>
            </w:hyperlink>
          </w:p>
          <w:p w14:paraId="2E76FB9F" w14:textId="77777777" w:rsidR="00CC72A9" w:rsidRPr="00974219" w:rsidRDefault="00DC247B" w:rsidP="00105606">
            <w:pPr>
              <w:pStyle w:val="NoSpacing"/>
              <w:contextualSpacing/>
              <w:rPr>
                <w:sz w:val="18"/>
                <w:szCs w:val="18"/>
                <w:lang w:val="ru-RU"/>
              </w:rPr>
            </w:pPr>
            <w:r w:rsidRPr="00EF13C8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Блог: </w:t>
            </w:r>
            <w:hyperlink r:id="rId9" w:history="1">
              <w:r w:rsidRPr="00EF13C8">
                <w:rPr>
                  <w:rStyle w:val="Hyperlink"/>
                  <w:rFonts w:asciiTheme="minorHAnsi" w:hAnsiTheme="minorHAnsi"/>
                  <w:sz w:val="18"/>
                  <w:szCs w:val="18"/>
                  <w:lang w:val="ru-RU"/>
                </w:rPr>
                <w:t>www.comsol.ru/blogs</w:t>
              </w:r>
            </w:hyperlink>
          </w:p>
        </w:tc>
        <w:tc>
          <w:tcPr>
            <w:tcW w:w="5508" w:type="dxa"/>
            <w:shd w:val="clear" w:color="auto" w:fill="auto"/>
          </w:tcPr>
          <w:p w14:paraId="346B166C" w14:textId="77777777" w:rsidR="00974219" w:rsidRPr="00461E85" w:rsidRDefault="00974219" w:rsidP="00974219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425368">
              <w:rPr>
                <w:rFonts w:asciiTheme="minorHAnsi" w:hAnsiTheme="minorHAnsi"/>
                <w:i/>
                <w:sz w:val="18"/>
                <w:szCs w:val="18"/>
                <w:lang w:val="ru-RU"/>
              </w:rPr>
              <w:t>Контакты для СМИ:</w:t>
            </w:r>
          </w:p>
          <w:p w14:paraId="0B47FD7C" w14:textId="77777777" w:rsidR="00974219" w:rsidRPr="002148D8" w:rsidRDefault="00974219" w:rsidP="00974219">
            <w:pPr>
              <w:pStyle w:val="NoSpacing"/>
              <w:contextualSpacing/>
              <w:rPr>
                <w:rStyle w:val="Hyperlink"/>
                <w:rFonts w:asciiTheme="minorHAnsi" w:hAnsiTheme="minorHAnsi"/>
                <w:color w:val="auto"/>
                <w:sz w:val="18"/>
                <w:szCs w:val="18"/>
                <w:u w:val="none"/>
                <w:lang w:val="it-IT"/>
              </w:rPr>
            </w:pPr>
            <w:proofErr w:type="spellStart"/>
            <w:r>
              <w:rPr>
                <w:sz w:val="18"/>
                <w:szCs w:val="18"/>
                <w:lang w:val="it-IT"/>
              </w:rPr>
              <w:t>Владимир</w:t>
            </w:r>
            <w:proofErr w:type="spellEnd"/>
            <w:r>
              <w:rPr>
                <w:sz w:val="18"/>
                <w:szCs w:val="18"/>
                <w:lang w:val="it-IT"/>
              </w:rPr>
              <w:t xml:space="preserve"> Кичатов</w:t>
            </w:r>
            <w:r w:rsidRPr="002C6AB4">
              <w:rPr>
                <w:sz w:val="18"/>
                <w:szCs w:val="18"/>
                <w:lang w:val="it-IT"/>
              </w:rPr>
              <w:t xml:space="preserve">, </w:t>
            </w:r>
            <w:bookmarkStart w:id="0" w:name="_GoBack"/>
            <w:bookmarkEnd w:id="0"/>
            <w:r>
              <w:rPr>
                <w:sz w:val="18"/>
                <w:szCs w:val="18"/>
                <w:lang w:val="it-IT"/>
              </w:rPr>
              <w:br/>
            </w:r>
            <w:r>
              <w:rPr>
                <w:sz w:val="18"/>
                <w:szCs w:val="18"/>
                <w:lang w:val="nb-NO"/>
              </w:rPr>
              <w:t>vladimir</w:t>
            </w:r>
            <w:r w:rsidRPr="002148D8">
              <w:rPr>
                <w:sz w:val="18"/>
                <w:szCs w:val="18"/>
                <w:lang w:val="ru-RU"/>
              </w:rPr>
              <w:t>@</w:t>
            </w:r>
            <w:proofErr w:type="spellStart"/>
            <w:r>
              <w:rPr>
                <w:sz w:val="18"/>
                <w:szCs w:val="18"/>
                <w:lang w:val="nb-NO"/>
              </w:rPr>
              <w:t>comsol</w:t>
            </w:r>
            <w:proofErr w:type="spellEnd"/>
            <w:r w:rsidRPr="002148D8">
              <w:rPr>
                <w:sz w:val="18"/>
                <w:szCs w:val="18"/>
                <w:lang w:val="ru-RU"/>
              </w:rPr>
              <w:t>.</w:t>
            </w:r>
            <w:r>
              <w:rPr>
                <w:sz w:val="18"/>
                <w:szCs w:val="18"/>
                <w:lang w:val="nb-NO"/>
              </w:rPr>
              <w:t>ru</w:t>
            </w:r>
          </w:p>
          <w:p w14:paraId="63D44620" w14:textId="77777777" w:rsidR="00974219" w:rsidRPr="002148D8" w:rsidRDefault="00974219" w:rsidP="00974219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14:paraId="61932FC9" w14:textId="77777777" w:rsidR="00974219" w:rsidRPr="004D0905" w:rsidRDefault="00974219" w:rsidP="00974219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4D0905">
              <w:rPr>
                <w:i/>
                <w:sz w:val="18"/>
                <w:szCs w:val="18"/>
                <w:lang w:val="ru-RU"/>
              </w:rPr>
              <w:t>Галерея изображений:</w:t>
            </w:r>
          </w:p>
          <w:p w14:paraId="54C59F88" w14:textId="669D1D04" w:rsidR="001968FF" w:rsidRPr="00974219" w:rsidRDefault="00974219" w:rsidP="00974219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hyperlink r:id="rId10" w:history="1">
              <w:r>
                <w:rPr>
                  <w:rStyle w:val="Hyperlink"/>
                  <w:sz w:val="18"/>
                  <w:szCs w:val="18"/>
                  <w:lang w:val="it-IT"/>
                </w:rPr>
                <w:t>http://www.comsol.ru/press/gallery</w:t>
              </w:r>
            </w:hyperlink>
          </w:p>
        </w:tc>
      </w:tr>
    </w:tbl>
    <w:p w14:paraId="7A4C9601" w14:textId="77777777" w:rsidR="00433E0F" w:rsidRPr="00974219" w:rsidRDefault="00DC247B" w:rsidP="00105606">
      <w:pPr>
        <w:pStyle w:val="PlainText"/>
        <w:contextualSpacing/>
        <w:rPr>
          <w:bCs/>
          <w:spacing w:val="-2"/>
          <w:sz w:val="18"/>
          <w:lang w:val="ru-RU"/>
        </w:rPr>
      </w:pPr>
    </w:p>
    <w:p w14:paraId="6723AAB5" w14:textId="77777777" w:rsidR="00A90D45" w:rsidRPr="00974219" w:rsidRDefault="00DC247B" w:rsidP="008B015D">
      <w:pPr>
        <w:pStyle w:val="PlainText"/>
        <w:contextualSpacing/>
        <w:jc w:val="center"/>
        <w:rPr>
          <w:b/>
          <w:sz w:val="32"/>
          <w:szCs w:val="32"/>
          <w:lang w:val="ru-RU"/>
        </w:rPr>
      </w:pPr>
      <w:r w:rsidRPr="006E1772">
        <w:rPr>
          <w:b/>
          <w:sz w:val="32"/>
          <w:szCs w:val="32"/>
          <w:lang w:val="ru-RU"/>
        </w:rPr>
        <w:t>COMSOL выпускает версию 5.4 с двумя новыми продуктами</w:t>
      </w:r>
    </w:p>
    <w:p w14:paraId="5E58D5D1" w14:textId="77777777" w:rsidR="007C134A" w:rsidRPr="00974219" w:rsidRDefault="00DC247B" w:rsidP="00153F79">
      <w:pPr>
        <w:pStyle w:val="PlainText"/>
        <w:contextualSpacing/>
        <w:jc w:val="center"/>
        <w:rPr>
          <w:bCs/>
          <w:spacing w:val="-2"/>
          <w:sz w:val="8"/>
          <w:szCs w:val="8"/>
          <w:lang w:val="ru-RU"/>
        </w:rPr>
      </w:pPr>
    </w:p>
    <w:p w14:paraId="110F9AA1" w14:textId="77777777" w:rsidR="00741879" w:rsidRPr="00974219" w:rsidRDefault="00DC247B" w:rsidP="00612323">
      <w:pPr>
        <w:pStyle w:val="CommentText"/>
        <w:spacing w:after="0"/>
        <w:ind w:left="360" w:right="360"/>
        <w:jc w:val="center"/>
        <w:rPr>
          <w:i/>
          <w:sz w:val="22"/>
          <w:szCs w:val="22"/>
          <w:lang w:val="ru-RU"/>
        </w:rPr>
      </w:pPr>
      <w:r w:rsidRPr="00EF13C8">
        <w:rPr>
          <w:i/>
          <w:sz w:val="22"/>
          <w:szCs w:val="22"/>
          <w:lang w:val="ru-RU"/>
        </w:rPr>
        <w:t xml:space="preserve">В новую версию 5.4 программного пакета COMSOL Multiphysics® входят компилятор COMSOL Compiler™, благодаря которому специалисты могут распространять свои приложения для </w:t>
      </w:r>
      <w:r w:rsidRPr="00EF13C8">
        <w:rPr>
          <w:i/>
          <w:sz w:val="22"/>
          <w:szCs w:val="22"/>
          <w:lang w:val="ru-RU"/>
        </w:rPr>
        <w:t>моделирования в виде исполняемых файлов, а также модуль Композитные материалы для исследования слоистых структур.</w:t>
      </w:r>
    </w:p>
    <w:p w14:paraId="1EABD4F4" w14:textId="77777777" w:rsidR="00BE5411" w:rsidRPr="00974219" w:rsidRDefault="00DC247B" w:rsidP="00105606">
      <w:pPr>
        <w:pStyle w:val="PlainText"/>
        <w:contextualSpacing/>
        <w:rPr>
          <w:bCs/>
          <w:spacing w:val="-2"/>
          <w:sz w:val="18"/>
          <w:lang w:val="ru-RU"/>
        </w:rPr>
      </w:pPr>
    </w:p>
    <w:p w14:paraId="41154C8A" w14:textId="77777777" w:rsidR="007C592A" w:rsidRPr="00974219" w:rsidRDefault="00DC247B" w:rsidP="0066036B">
      <w:pPr>
        <w:pStyle w:val="PlainText"/>
        <w:contextualSpacing/>
        <w:rPr>
          <w:rFonts w:asciiTheme="minorHAnsi" w:hAnsiTheme="minorHAnsi"/>
          <w:bCs/>
          <w:szCs w:val="22"/>
          <w:lang w:val="ru-RU"/>
        </w:rPr>
      </w:pPr>
      <w:proofErr w:type="spellStart"/>
      <w:r w:rsidRPr="00EF13C8">
        <w:rPr>
          <w:rFonts w:asciiTheme="minorHAnsi" w:hAnsiTheme="minorHAnsi"/>
          <w:bCs/>
          <w:szCs w:val="22"/>
          <w:lang w:val="ru-RU"/>
        </w:rPr>
        <w:t>Берлингтон</w:t>
      </w:r>
      <w:proofErr w:type="spellEnd"/>
      <w:r w:rsidRPr="00EF13C8">
        <w:rPr>
          <w:rFonts w:asciiTheme="minorHAnsi" w:hAnsiTheme="minorHAnsi"/>
          <w:bCs/>
          <w:szCs w:val="22"/>
          <w:lang w:val="ru-RU"/>
        </w:rPr>
        <w:t>, штат Массачусетс (3 октября 2018 года) — Сегодня компания COMSOL объявила о выходе новой версии 5.4 программного пакета COMSOL Mu</w:t>
      </w:r>
      <w:r w:rsidRPr="00EF13C8">
        <w:rPr>
          <w:rFonts w:asciiTheme="minorHAnsi" w:hAnsiTheme="minorHAnsi"/>
          <w:bCs/>
          <w:szCs w:val="22"/>
          <w:lang w:val="ru-RU"/>
        </w:rPr>
        <w:t>ltiphysics. В неё входят два новых продукта, новые инструменты для моделирования и улучшения производительности.</w:t>
      </w:r>
    </w:p>
    <w:p w14:paraId="692610F0" w14:textId="77777777" w:rsidR="007C592A" w:rsidRPr="00974219" w:rsidRDefault="00DC247B" w:rsidP="0066036B">
      <w:pPr>
        <w:pStyle w:val="PlainText"/>
        <w:contextualSpacing/>
        <w:rPr>
          <w:rFonts w:asciiTheme="minorHAnsi" w:hAnsiTheme="minorHAnsi"/>
          <w:bCs/>
          <w:szCs w:val="22"/>
          <w:lang w:val="ru-RU"/>
        </w:rPr>
      </w:pPr>
      <w:r w:rsidRPr="00EF13C8">
        <w:rPr>
          <w:rFonts w:asciiTheme="minorHAnsi" w:hAnsiTheme="minorHAnsi"/>
          <w:b/>
          <w:bCs/>
          <w:noProof/>
          <w:szCs w:val="22"/>
        </w:rPr>
        <w:drawing>
          <wp:anchor distT="0" distB="0" distL="114300" distR="114300" simplePos="0" relativeHeight="251661312" behindDoc="0" locked="0" layoutInCell="1" allowOverlap="1" wp14:anchorId="597511CD" wp14:editId="7B38BFD5">
            <wp:simplePos x="0" y="0"/>
            <wp:positionH relativeFrom="margin">
              <wp:posOffset>3429000</wp:posOffset>
            </wp:positionH>
            <wp:positionV relativeFrom="paragraph">
              <wp:posOffset>175895</wp:posOffset>
            </wp:positionV>
            <wp:extent cx="2971800" cy="257683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464B9FA" w14:textId="77777777" w:rsidR="00F56ED5" w:rsidRPr="00974219" w:rsidRDefault="00DC247B" w:rsidP="0066036B">
      <w:pPr>
        <w:pStyle w:val="PlainText"/>
        <w:contextualSpacing/>
        <w:rPr>
          <w:b/>
          <w:szCs w:val="22"/>
          <w:lang w:val="ru-RU"/>
        </w:rPr>
      </w:pPr>
      <w:r w:rsidRPr="00EF13C8">
        <w:rPr>
          <w:rFonts w:asciiTheme="minorHAnsi" w:hAnsiTheme="minorHAnsi"/>
          <w:b/>
          <w:bCs/>
          <w:szCs w:val="22"/>
          <w:lang w:val="ru-RU"/>
        </w:rPr>
        <w:t xml:space="preserve">Новый компилятор COMSOL </w:t>
      </w:r>
      <w:proofErr w:type="spellStart"/>
      <w:r w:rsidRPr="00EF13C8">
        <w:rPr>
          <w:rFonts w:asciiTheme="minorHAnsi" w:hAnsiTheme="minorHAnsi"/>
          <w:b/>
          <w:bCs/>
          <w:szCs w:val="22"/>
          <w:lang w:val="ru-RU"/>
        </w:rPr>
        <w:t>Compiler</w:t>
      </w:r>
      <w:proofErr w:type="spellEnd"/>
      <w:r w:rsidRPr="00EF13C8">
        <w:rPr>
          <w:rFonts w:asciiTheme="minorHAnsi" w:hAnsiTheme="minorHAnsi"/>
          <w:b/>
          <w:bCs/>
          <w:szCs w:val="22"/>
          <w:lang w:val="ru-RU"/>
        </w:rPr>
        <w:t>™</w:t>
      </w:r>
    </w:p>
    <w:p w14:paraId="573F9026" w14:textId="77777777" w:rsidR="00E42FB3" w:rsidRPr="00974219" w:rsidRDefault="00DC247B" w:rsidP="0066036B">
      <w:pPr>
        <w:pStyle w:val="PlainText"/>
        <w:contextualSpacing/>
        <w:rPr>
          <w:rFonts w:asciiTheme="minorHAnsi" w:hAnsiTheme="minorHAnsi"/>
          <w:bCs/>
          <w:szCs w:val="22"/>
          <w:lang w:val="ru-RU"/>
        </w:rPr>
      </w:pPr>
      <w:r w:rsidRPr="00096C88">
        <w:rPr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2450D4" wp14:editId="4B3DB7FF">
                <wp:simplePos x="0" y="0"/>
                <wp:positionH relativeFrom="margin">
                  <wp:posOffset>3429000</wp:posOffset>
                </wp:positionH>
                <wp:positionV relativeFrom="paragraph">
                  <wp:posOffset>2421255</wp:posOffset>
                </wp:positionV>
                <wp:extent cx="2971800" cy="405765"/>
                <wp:effectExtent l="0" t="0" r="0" b="698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B97CF5" w14:textId="77777777" w:rsidR="00A2777D" w:rsidRPr="00974219" w:rsidRDefault="00DC247B" w:rsidP="00501F3F">
                            <w:pPr>
                              <w:pStyle w:val="Caption"/>
                              <w:spacing w:after="0"/>
                              <w:rPr>
                                <w:b w:val="0"/>
                                <w:i/>
                                <w:color w:val="auto"/>
                                <w:lang w:val="ru-RU"/>
                              </w:rPr>
                            </w:pPr>
                            <w:r w:rsidRPr="0038389F">
                              <w:rPr>
                                <w:b w:val="0"/>
                                <w:i/>
                                <w:color w:val="auto"/>
                                <w:lang w:val="ru-RU"/>
                              </w:rPr>
                              <w:t xml:space="preserve">Пример скомпилированного приложения для моделирования, в котором пользователи могут оптимизировать </w:t>
                            </w:r>
                            <w:r w:rsidRPr="0038389F">
                              <w:rPr>
                                <w:b w:val="0"/>
                                <w:i/>
                                <w:color w:val="auto"/>
                                <w:lang w:val="ru-RU"/>
                              </w:rPr>
                              <w:t>конструкцию смесителя.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2450D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70pt;margin-top:190.65pt;width:234pt;height:31.9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" filled="f" stroked="f">
                <v:textbox style="mso-fit-shape-to-text:t" inset="0,0,0,0">
                  <w:txbxContent>
                    <w:p w14:paraId="58B97CF5" w14:textId="77777777" w:rsidR="00A2777D" w:rsidRPr="00974219" w:rsidRDefault="00DC247B" w:rsidP="00501F3F">
                      <w:pPr>
                        <w:pStyle w:val="Caption"/>
                        <w:spacing w:after="0"/>
                        <w:rPr>
                          <w:b w:val="0"/>
                          <w:i/>
                          <w:color w:val="auto"/>
                          <w:lang w:val="ru-RU"/>
                        </w:rPr>
                      </w:pPr>
                      <w:r w:rsidRPr="0038389F">
                        <w:rPr>
                          <w:b w:val="0"/>
                          <w:i/>
                          <w:color w:val="auto"/>
                          <w:lang w:val="ru-RU"/>
                        </w:rPr>
                        <w:t xml:space="preserve">Пример скомпилированного приложения для моделирования, в котором пользователи могут оптимизировать </w:t>
                      </w:r>
                      <w:r w:rsidRPr="0038389F">
                        <w:rPr>
                          <w:b w:val="0"/>
                          <w:i/>
                          <w:color w:val="auto"/>
                          <w:lang w:val="ru-RU"/>
                        </w:rPr>
                        <w:t>конструкцию смесителя.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F13C8">
        <w:rPr>
          <w:rFonts w:asciiTheme="minorHAnsi" w:hAnsiTheme="minorHAnsi"/>
          <w:bCs/>
          <w:szCs w:val="22"/>
          <w:lang w:val="ru-RU"/>
        </w:rPr>
        <w:t xml:space="preserve">Компилятор COMSOL </w:t>
      </w:r>
      <w:proofErr w:type="spellStart"/>
      <w:r w:rsidRPr="00EF13C8">
        <w:rPr>
          <w:rFonts w:asciiTheme="minorHAnsi" w:hAnsiTheme="minorHAnsi"/>
          <w:bCs/>
          <w:szCs w:val="22"/>
          <w:lang w:val="ru-RU"/>
        </w:rPr>
        <w:t>Compiler</w:t>
      </w:r>
      <w:proofErr w:type="spellEnd"/>
      <w:r w:rsidRPr="00EF13C8">
        <w:rPr>
          <w:rFonts w:asciiTheme="minorHAnsi" w:hAnsiTheme="minorHAnsi"/>
          <w:bCs/>
          <w:szCs w:val="22"/>
          <w:lang w:val="ru-RU"/>
        </w:rPr>
        <w:t xml:space="preserve"> позволяет вам создавать автономные приложения в среде COMSOL Multiphysics. Cкомпилированные приложения включают в себя библиотеку COMSOL Runtime™, поэтому для запуска приложения не нужны лицензии ни на COMS</w:t>
      </w:r>
      <w:r w:rsidRPr="00EF13C8">
        <w:rPr>
          <w:rFonts w:asciiTheme="minorHAnsi" w:hAnsiTheme="minorHAnsi"/>
          <w:bCs/>
          <w:szCs w:val="22"/>
          <w:lang w:val="ru-RU"/>
        </w:rPr>
        <w:t>OL Multiphysics, ни на COMSOL Server™. Вы можете распространять такие приложения, не тратясь на лицензии. «Специалисты по моделированию могут создавать приложения в Среде разработки приложений, выпущенной нами несколько лет назад. Таким образом группы инже</w:t>
      </w:r>
      <w:r w:rsidRPr="00EF13C8">
        <w:rPr>
          <w:rFonts w:asciiTheme="minorHAnsi" w:hAnsiTheme="minorHAnsi"/>
          <w:bCs/>
          <w:szCs w:val="22"/>
          <w:lang w:val="ru-RU"/>
        </w:rPr>
        <w:t xml:space="preserve">неров и ученых могут предоставлять доступ к моделированию неспециалистам. Некоторое время спустя мы выпустили COMSOL Server™, через веб-интерфейс которого можно разворачивать приложения и управлять ими. COMSOL Compiler — следующий шаг на этом пути. Теперь </w:t>
      </w:r>
      <w:r w:rsidRPr="00EF13C8">
        <w:rPr>
          <w:rFonts w:asciiTheme="minorHAnsi" w:hAnsiTheme="minorHAnsi"/>
          <w:bCs/>
          <w:szCs w:val="22"/>
          <w:lang w:val="ru-RU"/>
        </w:rPr>
        <w:t>специалисты могут компилировать приложения в отдельный исполняемый файл, который можно запускать и распространять без ограничений. Это первый пример настолько свободного подхода в отрасли», — сказал Сванте Литтмарк, президент и генеральный директор COMSOL.</w:t>
      </w:r>
    </w:p>
    <w:p w14:paraId="3C89E409" w14:textId="77777777" w:rsidR="00245C08" w:rsidRPr="00974219" w:rsidRDefault="00DC247B" w:rsidP="00E66AF0">
      <w:pPr>
        <w:pStyle w:val="PlainText"/>
        <w:contextualSpacing/>
        <w:rPr>
          <w:rFonts w:asciiTheme="minorHAnsi" w:hAnsiTheme="minorHAnsi"/>
          <w:b/>
          <w:bCs/>
          <w:szCs w:val="22"/>
          <w:lang w:val="ru-RU"/>
        </w:rPr>
      </w:pPr>
    </w:p>
    <w:p w14:paraId="10FE0C22" w14:textId="77777777" w:rsidR="00E66AF0" w:rsidRPr="00974219" w:rsidRDefault="00DC247B" w:rsidP="00E66AF0">
      <w:pPr>
        <w:pStyle w:val="PlainText"/>
        <w:contextualSpacing/>
        <w:rPr>
          <w:rFonts w:asciiTheme="minorHAnsi" w:hAnsiTheme="minorHAnsi"/>
          <w:b/>
          <w:bCs/>
          <w:szCs w:val="22"/>
          <w:lang w:val="ru-RU"/>
        </w:rPr>
      </w:pPr>
      <w:r w:rsidRPr="00EF13C8">
        <w:rPr>
          <w:bCs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9C88975" wp14:editId="3D4DFC7C">
            <wp:simplePos x="0" y="0"/>
            <wp:positionH relativeFrom="margin">
              <wp:posOffset>2981325</wp:posOffset>
            </wp:positionH>
            <wp:positionV relativeFrom="paragraph">
              <wp:posOffset>81915</wp:posOffset>
            </wp:positionV>
            <wp:extent cx="3429000" cy="1899920"/>
            <wp:effectExtent l="0" t="0" r="0" b="508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F13C8">
        <w:rPr>
          <w:rFonts w:asciiTheme="minorHAnsi" w:hAnsiTheme="minorHAnsi"/>
          <w:b/>
          <w:bCs/>
          <w:szCs w:val="22"/>
          <w:lang w:val="ru-RU"/>
        </w:rPr>
        <w:t>Новый модуль Композитные материалы</w:t>
      </w:r>
    </w:p>
    <w:p w14:paraId="7D24262D" w14:textId="77777777" w:rsidR="00281C4B" w:rsidRPr="00974219" w:rsidRDefault="00DC247B" w:rsidP="00281C4B">
      <w:pPr>
        <w:pStyle w:val="PlainText"/>
        <w:contextualSpacing/>
        <w:rPr>
          <w:rFonts w:asciiTheme="minorHAnsi" w:hAnsiTheme="minorHAnsi"/>
          <w:bCs/>
          <w:szCs w:val="22"/>
          <w:lang w:val="ru-RU"/>
        </w:rPr>
      </w:pPr>
      <w:r w:rsidRPr="00EF13C8">
        <w:rPr>
          <w:rFonts w:asciiTheme="minorHAnsi" w:hAnsiTheme="minorHAnsi"/>
          <w:bCs/>
          <w:szCs w:val="22"/>
          <w:lang w:val="ru-RU"/>
        </w:rPr>
        <w:t>«Модуль Композитные материалы содержит инструменты для моделирования слоистых материалов», — рассказал Паван Соами, технический руководитель в компании COMSOL. — «Композитные ламинаты могут состоять из сотни и более сл</w:t>
      </w:r>
      <w:r w:rsidRPr="00EF13C8">
        <w:rPr>
          <w:rFonts w:asciiTheme="minorHAnsi" w:hAnsiTheme="minorHAnsi"/>
          <w:bCs/>
          <w:szCs w:val="22"/>
          <w:lang w:val="ru-RU"/>
        </w:rPr>
        <w:t xml:space="preserve">оев, и создавать такую модель без специализированных инструментов неудобно. Теперь мы предлагаем такие инструменты», — продолжает </w:t>
      </w:r>
      <w:proofErr w:type="spellStart"/>
      <w:r w:rsidRPr="00EF13C8">
        <w:rPr>
          <w:rFonts w:asciiTheme="minorHAnsi" w:hAnsiTheme="minorHAnsi"/>
          <w:bCs/>
          <w:szCs w:val="22"/>
          <w:lang w:val="ru-RU"/>
        </w:rPr>
        <w:t>Соами</w:t>
      </w:r>
      <w:proofErr w:type="spellEnd"/>
      <w:r w:rsidRPr="00EF13C8">
        <w:rPr>
          <w:rFonts w:asciiTheme="minorHAnsi" w:hAnsiTheme="minorHAnsi"/>
          <w:bCs/>
          <w:szCs w:val="22"/>
          <w:lang w:val="ru-RU"/>
        </w:rPr>
        <w:t>.</w:t>
      </w:r>
    </w:p>
    <w:p w14:paraId="6ED98488" w14:textId="77777777" w:rsidR="00D978CF" w:rsidRPr="00974219" w:rsidRDefault="00DC247B" w:rsidP="00281C4B">
      <w:pPr>
        <w:pStyle w:val="PlainText"/>
        <w:contextualSpacing/>
        <w:rPr>
          <w:rFonts w:asciiTheme="minorHAnsi" w:hAnsiTheme="minorHAnsi"/>
          <w:bCs/>
          <w:szCs w:val="22"/>
          <w:lang w:val="ru-RU"/>
        </w:rPr>
      </w:pPr>
    </w:p>
    <w:p w14:paraId="29BE3CBC" w14:textId="77777777" w:rsidR="00E66AF0" w:rsidRPr="00974219" w:rsidRDefault="00DC247B" w:rsidP="00281C4B">
      <w:pPr>
        <w:spacing w:after="0"/>
        <w:rPr>
          <w:bCs/>
          <w:lang w:val="ru-RU"/>
        </w:rPr>
      </w:pPr>
      <w:r w:rsidRPr="00EF13C8">
        <w:rPr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DBF69D" wp14:editId="5890CF82">
                <wp:simplePos x="0" y="0"/>
                <wp:positionH relativeFrom="column">
                  <wp:posOffset>2982595</wp:posOffset>
                </wp:positionH>
                <wp:positionV relativeFrom="paragraph">
                  <wp:posOffset>302895</wp:posOffset>
                </wp:positionV>
                <wp:extent cx="3429000" cy="405765"/>
                <wp:effectExtent l="0" t="0" r="0" b="698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21A31F" w14:textId="77777777" w:rsidR="00F173E5" w:rsidRPr="00974219" w:rsidRDefault="00DC247B" w:rsidP="00501F3F">
                            <w:pPr>
                              <w:pStyle w:val="Caption"/>
                              <w:spacing w:after="0"/>
                              <w:rPr>
                                <w:b w:val="0"/>
                                <w:i/>
                                <w:color w:val="auto"/>
                                <w:lang w:val="ru-RU"/>
                              </w:rPr>
                            </w:pPr>
                            <w:r>
                              <w:rPr>
                                <w:b w:val="0"/>
                                <w:i/>
                                <w:color w:val="auto"/>
                                <w:lang w:val="ru-RU"/>
                              </w:rPr>
                              <w:t xml:space="preserve">Лопасть ветряной турбины. Сверху вниз: визуализация локальной системы координат, связанной с оболочкой, напряжения </w:t>
                            </w:r>
                            <w:r>
                              <w:rPr>
                                <w:b w:val="0"/>
                                <w:i/>
                                <w:color w:val="auto"/>
                                <w:lang w:val="ru-RU"/>
                              </w:rPr>
                              <w:t>по Мизесу в обшивке и лонжеронах соответственно.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BF69D" id="Text Box 8" o:spid="_x0000_s1027" type="#_x0000_t202" style="position:absolute;margin-left:234.85pt;margin-top:23.85pt;width:270pt;height:31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" filled="f" stroked="f">
                <v:textbox style="mso-fit-shape-to-text:t" inset="0,0,0,0">
                  <w:txbxContent>
                    <w:p w14:paraId="7521A31F" w14:textId="77777777" w:rsidR="00F173E5" w:rsidRPr="00974219" w:rsidRDefault="00DC247B" w:rsidP="00501F3F">
                      <w:pPr>
                        <w:pStyle w:val="Caption"/>
                        <w:spacing w:after="0"/>
                        <w:rPr>
                          <w:b w:val="0"/>
                          <w:i/>
                          <w:color w:val="auto"/>
                          <w:lang w:val="ru-RU"/>
                        </w:rPr>
                      </w:pPr>
                      <w:r>
                        <w:rPr>
                          <w:b w:val="0"/>
                          <w:i/>
                          <w:color w:val="auto"/>
                          <w:lang w:val="ru-RU"/>
                        </w:rPr>
                        <w:t xml:space="preserve">Лопасть ветряной турбины. Сверху вниз: визуализация локальной системы координат, связанной с оболочкой, напряжения </w:t>
                      </w:r>
                      <w:r>
                        <w:rPr>
                          <w:b w:val="0"/>
                          <w:i/>
                          <w:color w:val="auto"/>
                          <w:lang w:val="ru-RU"/>
                        </w:rPr>
                        <w:t>по Мизесу в обшивке и лонжеронах соответственно.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F13C8">
        <w:rPr>
          <w:bCs/>
          <w:lang w:val="ru-RU"/>
        </w:rPr>
        <w:t>Сочетая модуль Композитные материалы и новые функции для слоистых оболочек, доступные в модулях Теплопередача и AC/DC, пользователи могут проводить мультифизические исследования, например, изучать джоулев на</w:t>
      </w:r>
      <w:r w:rsidRPr="00EF13C8">
        <w:rPr>
          <w:bCs/>
          <w:lang w:val="ru-RU"/>
        </w:rPr>
        <w:t>грев с учетом теплового расширения. «Мы позволяем пользователям строить уникальные мультифизические модели, сочетающие исследования механики слоистых оболочек, теплопередачи и электромагнитных явлений», — говорит Николя Юк, технический руководитель в COMSO</w:t>
      </w:r>
      <w:r w:rsidRPr="00EF13C8">
        <w:rPr>
          <w:bCs/>
          <w:lang w:val="ru-RU"/>
        </w:rPr>
        <w:t>L. Важный пример мультифизического исследования ламинатов в аэрокосмической промышленности и ветроэнергетике — контроль повреждений после ударов молнии в крылья самолетов и лопасти ветряных турбин.</w:t>
      </w:r>
    </w:p>
    <w:p w14:paraId="022CBE5C" w14:textId="77777777" w:rsidR="00C0298D" w:rsidRPr="00974219" w:rsidRDefault="00DC247B" w:rsidP="00105606">
      <w:pPr>
        <w:pStyle w:val="PlainText"/>
        <w:contextualSpacing/>
        <w:rPr>
          <w:rFonts w:asciiTheme="minorHAnsi" w:hAnsiTheme="minorHAnsi"/>
          <w:bCs/>
          <w:szCs w:val="22"/>
          <w:lang w:val="ru-RU"/>
        </w:rPr>
      </w:pPr>
    </w:p>
    <w:p w14:paraId="098F7C88" w14:textId="77777777" w:rsidR="0066036B" w:rsidRPr="00974219" w:rsidRDefault="00DC247B" w:rsidP="00105606">
      <w:pPr>
        <w:pStyle w:val="PlainText"/>
        <w:contextualSpacing/>
        <w:rPr>
          <w:rFonts w:asciiTheme="minorHAnsi" w:hAnsiTheme="minorHAnsi"/>
          <w:b/>
          <w:bCs/>
          <w:szCs w:val="22"/>
          <w:lang w:val="ru-RU"/>
        </w:rPr>
      </w:pPr>
      <w:r>
        <w:rPr>
          <w:rFonts w:asciiTheme="minorHAnsi" w:hAnsiTheme="minorHAnsi"/>
          <w:b/>
          <w:bCs/>
          <w:szCs w:val="22"/>
          <w:lang w:val="ru-RU"/>
        </w:rPr>
        <w:t>Улучшения COMSOL Multiphysics и модулей расширения</w:t>
      </w:r>
    </w:p>
    <w:p w14:paraId="60A92E38" w14:textId="77777777" w:rsidR="00D978CF" w:rsidRPr="00974219" w:rsidRDefault="00DC247B" w:rsidP="00D978CF">
      <w:pPr>
        <w:pStyle w:val="PlainText"/>
        <w:contextualSpacing/>
        <w:rPr>
          <w:rFonts w:asciiTheme="minorHAnsi" w:hAnsiTheme="minorHAnsi"/>
          <w:bCs/>
          <w:szCs w:val="22"/>
          <w:lang w:val="ru-RU"/>
        </w:rPr>
      </w:pPr>
      <w:r w:rsidRPr="00EF13C8">
        <w:rPr>
          <w:bCs/>
          <w:noProof/>
        </w:rPr>
        <w:drawing>
          <wp:anchor distT="0" distB="0" distL="114300" distR="114300" simplePos="0" relativeHeight="251658240" behindDoc="0" locked="0" layoutInCell="1" allowOverlap="1" wp14:anchorId="46758C69" wp14:editId="26987E59">
            <wp:simplePos x="0" y="0"/>
            <wp:positionH relativeFrom="column">
              <wp:posOffset>2971800</wp:posOffset>
            </wp:positionH>
            <wp:positionV relativeFrom="paragraph">
              <wp:posOffset>657860</wp:posOffset>
            </wp:positionV>
            <wp:extent cx="3429000" cy="1672590"/>
            <wp:effectExtent l="0" t="0" r="0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F13C8">
        <w:rPr>
          <w:rFonts w:asciiTheme="minorHAnsi" w:hAnsiTheme="minorHAnsi"/>
          <w:bCs/>
          <w:szCs w:val="22"/>
          <w:lang w:val="ru-RU"/>
        </w:rPr>
        <w:t>В вер</w:t>
      </w:r>
      <w:r w:rsidRPr="00EF13C8">
        <w:rPr>
          <w:rFonts w:asciiTheme="minorHAnsi" w:hAnsiTheme="minorHAnsi"/>
          <w:bCs/>
          <w:szCs w:val="22"/>
          <w:lang w:val="ru-RU"/>
        </w:rPr>
        <w:t xml:space="preserve">сию 5.4 COMSOL Multiphysics включено множество улучшений производительности. Теперь вы можете использовать несколько наборов параметров в модели и проводить параметрический анализ по нескольким наборам параметров. Кроме этого, пользователи могут разделять </w:t>
      </w:r>
      <w:r w:rsidRPr="00EF13C8">
        <w:rPr>
          <w:rFonts w:asciiTheme="minorHAnsi" w:hAnsiTheme="minorHAnsi"/>
          <w:bCs/>
          <w:szCs w:val="22"/>
          <w:lang w:val="ru-RU"/>
        </w:rPr>
        <w:t>узлы Построителя моделей на группы и добавлять пользовательские цветовые схемы к геометрическим объектам модели.</w:t>
      </w:r>
    </w:p>
    <w:p w14:paraId="555F0FBF" w14:textId="77777777" w:rsidR="00D978CF" w:rsidRPr="00974219" w:rsidRDefault="00DC247B" w:rsidP="00D978CF">
      <w:pPr>
        <w:pStyle w:val="PlainText"/>
        <w:contextualSpacing/>
        <w:rPr>
          <w:rFonts w:asciiTheme="minorHAnsi" w:hAnsiTheme="minorHAnsi"/>
          <w:bCs/>
          <w:szCs w:val="22"/>
          <w:lang w:val="ru-RU"/>
        </w:rPr>
      </w:pPr>
    </w:p>
    <w:p w14:paraId="3AEBF525" w14:textId="77777777" w:rsidR="00D978CF" w:rsidRPr="00974219" w:rsidRDefault="00DC247B" w:rsidP="00D978CF">
      <w:pPr>
        <w:pStyle w:val="PlainText"/>
        <w:contextualSpacing/>
        <w:rPr>
          <w:rFonts w:asciiTheme="minorHAnsi" w:hAnsiTheme="minorHAnsi"/>
          <w:bCs/>
          <w:szCs w:val="22"/>
          <w:lang w:val="ru-RU"/>
        </w:rPr>
      </w:pPr>
      <w:r w:rsidRPr="00EF13C8">
        <w:rPr>
          <w:rFonts w:asciiTheme="minorHAnsi" w:hAnsiTheme="minorHAnsi"/>
          <w:bCs/>
          <w:szCs w:val="22"/>
          <w:lang w:val="ru-RU"/>
        </w:rPr>
        <w:t xml:space="preserve">В число прочих улучшений входит обновленная схема выделения памяти, которая в несколько раз ускоряет вычисления в операционных системах </w:t>
      </w:r>
      <w:r w:rsidRPr="00EF13C8">
        <w:rPr>
          <w:rFonts w:asciiTheme="minorHAnsi" w:hAnsiTheme="minorHAnsi"/>
          <w:bCs/>
          <w:szCs w:val="22"/>
          <w:lang w:val="ru-RU"/>
        </w:rPr>
        <w:t>Windows® 7 и 10 на компьютерах с 8 и более процессорными ядрами.</w:t>
      </w:r>
    </w:p>
    <w:p w14:paraId="09284F5B" w14:textId="77777777" w:rsidR="00D978CF" w:rsidRPr="00974219" w:rsidRDefault="00DC247B" w:rsidP="00D978CF">
      <w:pPr>
        <w:pStyle w:val="PlainText"/>
        <w:contextualSpacing/>
        <w:rPr>
          <w:rFonts w:asciiTheme="minorHAnsi" w:hAnsiTheme="minorHAnsi"/>
          <w:bCs/>
          <w:szCs w:val="22"/>
          <w:lang w:val="ru-RU"/>
        </w:rPr>
      </w:pPr>
    </w:p>
    <w:p w14:paraId="6A791166" w14:textId="77777777" w:rsidR="004702E8" w:rsidRPr="00974219" w:rsidRDefault="00DC247B" w:rsidP="00D978CF">
      <w:pPr>
        <w:pStyle w:val="PlainText"/>
        <w:contextualSpacing/>
        <w:rPr>
          <w:rFonts w:asciiTheme="minorHAnsi" w:hAnsiTheme="minorHAnsi"/>
          <w:bCs/>
          <w:szCs w:val="22"/>
          <w:lang w:val="ru-RU"/>
        </w:rPr>
      </w:pPr>
      <w:r w:rsidRPr="00EF13C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33ECE1" wp14:editId="3A1357B1">
                <wp:simplePos x="0" y="0"/>
                <wp:positionH relativeFrom="column">
                  <wp:posOffset>2971800</wp:posOffset>
                </wp:positionH>
                <wp:positionV relativeFrom="paragraph">
                  <wp:posOffset>467995</wp:posOffset>
                </wp:positionV>
                <wp:extent cx="3429000" cy="405765"/>
                <wp:effectExtent l="0" t="0" r="0" b="63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8F20F1" w14:textId="77777777" w:rsidR="008E7615" w:rsidRPr="00974219" w:rsidRDefault="00DC247B" w:rsidP="00D264AF">
                            <w:pPr>
                              <w:pStyle w:val="Caption"/>
                              <w:spacing w:after="0"/>
                              <w:rPr>
                                <w:b w:val="0"/>
                                <w:i/>
                                <w:noProof/>
                                <w:color w:val="auto"/>
                                <w:lang w:val="ru-RU"/>
                              </w:rPr>
                            </w:pPr>
                            <w:r w:rsidRPr="00D91AB8">
                              <w:rPr>
                                <w:b w:val="0"/>
                                <w:i/>
                                <w:color w:val="auto"/>
                                <w:lang w:val="ru-RU"/>
                              </w:rPr>
                              <w:t>Оптимизация топологии крюка. Модель отыскивает оптимальное распределение материала в конструкции, к которой приложены два варианта нагрузок.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3ECE1" id="Text Box 1" o:spid="_x0000_s1028" type="#_x0000_t202" style="position:absolute;margin-left:234pt;margin-top:36.85pt;width:270pt;height:31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" filled="f" stroked="f">
                <v:textbox style="mso-fit-shape-to-text:t" inset="0,0,0,0">
                  <w:txbxContent>
                    <w:p w14:paraId="778F20F1" w14:textId="77777777" w:rsidR="008E7615" w:rsidRPr="00974219" w:rsidRDefault="00DC247B" w:rsidP="00D264AF">
                      <w:pPr>
                        <w:pStyle w:val="Caption"/>
                        <w:spacing w:after="0"/>
                        <w:rPr>
                          <w:b w:val="0"/>
                          <w:i/>
                          <w:noProof/>
                          <w:color w:val="auto"/>
                          <w:lang w:val="ru-RU"/>
                        </w:rPr>
                      </w:pPr>
                      <w:r w:rsidRPr="00D91AB8">
                        <w:rPr>
                          <w:b w:val="0"/>
                          <w:i/>
                          <w:color w:val="auto"/>
                          <w:lang w:val="ru-RU"/>
                        </w:rPr>
                        <w:t>Оптимизация топологии крюка. Модель отыскивает оптимальное распределение материала в конструкции, к которой приложены два варианта нагрузок.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F13C8">
        <w:rPr>
          <w:rFonts w:asciiTheme="minorHAnsi" w:hAnsiTheme="minorHAnsi"/>
          <w:bCs/>
          <w:szCs w:val="22"/>
          <w:lang w:val="ru-RU"/>
        </w:rPr>
        <w:t>В модуль AC/DC входит новая библиотека деталей</w:t>
      </w:r>
      <w:r w:rsidRPr="00EF13C8">
        <w:rPr>
          <w:rFonts w:asciiTheme="minorHAnsi" w:hAnsiTheme="minorHAnsi"/>
          <w:bCs/>
          <w:szCs w:val="22"/>
          <w:lang w:val="ru-RU"/>
        </w:rPr>
        <w:t xml:space="preserve"> с полностью параметризованными геометрическими моделями катушек и магнитных сердечников, которые вы можете использовать в своих моделях. В модуль Вычислительная гидродинамика добавлены LES-модели турбулентности и значительно улучшенные инструменты для мод</w:t>
      </w:r>
      <w:r w:rsidRPr="00EF13C8">
        <w:rPr>
          <w:rFonts w:asciiTheme="minorHAnsi" w:hAnsiTheme="minorHAnsi"/>
          <w:bCs/>
          <w:szCs w:val="22"/>
          <w:lang w:val="ru-RU"/>
        </w:rPr>
        <w:t>елирования многофазного потока.</w:t>
      </w:r>
    </w:p>
    <w:p w14:paraId="419D70DD" w14:textId="77777777" w:rsidR="00905764" w:rsidRPr="00974219" w:rsidRDefault="00DC247B" w:rsidP="00D978CF">
      <w:pPr>
        <w:pStyle w:val="PlainText"/>
        <w:contextualSpacing/>
        <w:rPr>
          <w:rFonts w:asciiTheme="minorHAnsi" w:hAnsiTheme="minorHAnsi"/>
          <w:bCs/>
          <w:szCs w:val="22"/>
          <w:lang w:val="ru-RU"/>
        </w:rPr>
      </w:pPr>
    </w:p>
    <w:p w14:paraId="4FFF9CF6" w14:textId="77777777" w:rsidR="00905764" w:rsidRDefault="00DC247B" w:rsidP="00D978CF">
      <w:pPr>
        <w:pStyle w:val="PlainText"/>
        <w:contextualSpacing/>
        <w:rPr>
          <w:rFonts w:asciiTheme="minorHAnsi" w:hAnsiTheme="minorHAnsi"/>
          <w:b/>
          <w:bCs/>
          <w:szCs w:val="22"/>
        </w:rPr>
      </w:pPr>
      <w:r>
        <w:rPr>
          <w:rFonts w:asciiTheme="minorHAnsi" w:hAnsiTheme="minorHAnsi"/>
          <w:b/>
          <w:bCs/>
          <w:szCs w:val="22"/>
          <w:lang w:val="ru-RU"/>
        </w:rPr>
        <w:t>Обзор изменений в версии 5.4</w:t>
      </w:r>
    </w:p>
    <w:p w14:paraId="1C355892" w14:textId="77777777" w:rsidR="00F55E8B" w:rsidRPr="00974219" w:rsidRDefault="00DC247B" w:rsidP="007736EE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  <w:lang w:val="ru-RU"/>
        </w:rPr>
      </w:pPr>
      <w:r>
        <w:rPr>
          <w:rFonts w:asciiTheme="minorHAnsi" w:hAnsiTheme="minorHAnsi"/>
          <w:b/>
          <w:bCs/>
          <w:szCs w:val="22"/>
          <w:lang w:val="ru-RU"/>
        </w:rPr>
        <w:t>COMSOL Compiler</w:t>
      </w:r>
      <w:r>
        <w:rPr>
          <w:rFonts w:asciiTheme="minorHAnsi" w:hAnsiTheme="minorHAnsi"/>
          <w:bCs/>
          <w:szCs w:val="22"/>
          <w:lang w:val="ru-RU"/>
        </w:rPr>
        <w:t xml:space="preserve"> для создания автономных исполняемых приложений.</w:t>
      </w:r>
    </w:p>
    <w:p w14:paraId="45938C4A" w14:textId="77777777" w:rsidR="00C457C0" w:rsidRPr="00974219" w:rsidRDefault="00DC247B" w:rsidP="007736EE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  <w:lang w:val="ru-RU"/>
        </w:rPr>
      </w:pPr>
      <w:r w:rsidRPr="00622097">
        <w:rPr>
          <w:rFonts w:asciiTheme="minorHAnsi" w:hAnsiTheme="minorHAnsi"/>
          <w:b/>
          <w:bCs/>
          <w:szCs w:val="22"/>
          <w:lang w:val="ru-RU"/>
        </w:rPr>
        <w:t>Модуль Композитные материалы</w:t>
      </w:r>
      <w:r>
        <w:rPr>
          <w:rFonts w:asciiTheme="minorHAnsi" w:hAnsiTheme="minorHAnsi"/>
          <w:bCs/>
          <w:szCs w:val="22"/>
          <w:lang w:val="ru-RU"/>
        </w:rPr>
        <w:t xml:space="preserve"> для моделирования слоистых материалов</w:t>
      </w:r>
    </w:p>
    <w:p w14:paraId="4879D603" w14:textId="77777777" w:rsidR="00A31B5F" w:rsidRPr="00974219" w:rsidRDefault="00DC247B" w:rsidP="00042D29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  <w:lang w:val="ru-RU"/>
        </w:rPr>
      </w:pPr>
      <w:r w:rsidRPr="00A31B5F">
        <w:rPr>
          <w:rFonts w:asciiTheme="minorHAnsi" w:hAnsiTheme="minorHAnsi"/>
          <w:b/>
          <w:bCs/>
          <w:szCs w:val="22"/>
          <w:lang w:val="ru-RU"/>
        </w:rPr>
        <w:lastRenderedPageBreak/>
        <w:t>Обновления COMSOL Multiphysics</w:t>
      </w:r>
      <w:r w:rsidRPr="00A31B5F">
        <w:rPr>
          <w:rFonts w:asciiTheme="minorHAnsi" w:hAnsiTheme="minorHAnsi"/>
          <w:bCs/>
          <w:szCs w:val="22"/>
          <w:lang w:val="ru-RU"/>
        </w:rPr>
        <w:t xml:space="preserve">: несколько узлов параметров в </w:t>
      </w:r>
      <w:r w:rsidRPr="00A31B5F">
        <w:rPr>
          <w:rFonts w:asciiTheme="minorHAnsi" w:hAnsiTheme="minorHAnsi"/>
          <w:bCs/>
          <w:szCs w:val="22"/>
          <w:lang w:val="ru-RU"/>
        </w:rPr>
        <w:t>Построителе моделей. Группировка узлов Построителя моделей в папки. Цветовые схемы для физических и геометрических выборок. Ускорение расчетов в операционных системах Windows® 7 и 10 для компьютеров с 8 и более процессорными ядрами</w:t>
      </w:r>
      <w:r>
        <w:rPr>
          <w:rFonts w:asciiTheme="minorHAnsi" w:hAnsiTheme="minorHAnsi"/>
          <w:b/>
          <w:bCs/>
          <w:szCs w:val="22"/>
          <w:lang w:val="ru-RU"/>
        </w:rPr>
        <w:t>.</w:t>
      </w:r>
    </w:p>
    <w:p w14:paraId="051416D9" w14:textId="77777777" w:rsidR="00741BED" w:rsidRPr="00974219" w:rsidRDefault="00DC247B" w:rsidP="00042D29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  <w:lang w:val="ru-RU"/>
        </w:rPr>
      </w:pPr>
      <w:proofErr w:type="spellStart"/>
      <w:r w:rsidRPr="00A31B5F">
        <w:rPr>
          <w:rFonts w:asciiTheme="minorHAnsi" w:hAnsiTheme="minorHAnsi"/>
          <w:b/>
          <w:bCs/>
          <w:szCs w:val="22"/>
          <w:lang w:val="ru-RU"/>
        </w:rPr>
        <w:t>Мультифизическое</w:t>
      </w:r>
      <w:proofErr w:type="spellEnd"/>
      <w:r w:rsidRPr="00A31B5F">
        <w:rPr>
          <w:rFonts w:asciiTheme="minorHAnsi" w:hAnsiTheme="minorHAnsi"/>
          <w:b/>
          <w:bCs/>
          <w:szCs w:val="22"/>
          <w:lang w:val="ru-RU"/>
        </w:rPr>
        <w:t xml:space="preserve"> модели</w:t>
      </w:r>
      <w:r w:rsidRPr="00A31B5F">
        <w:rPr>
          <w:rFonts w:asciiTheme="minorHAnsi" w:hAnsiTheme="minorHAnsi"/>
          <w:b/>
          <w:bCs/>
          <w:szCs w:val="22"/>
          <w:lang w:val="ru-RU"/>
        </w:rPr>
        <w:t>рование</w:t>
      </w:r>
      <w:r w:rsidRPr="00A31B5F">
        <w:rPr>
          <w:rFonts w:asciiTheme="minorHAnsi" w:hAnsiTheme="minorHAnsi"/>
          <w:bCs/>
          <w:szCs w:val="22"/>
          <w:lang w:val="ru-RU"/>
        </w:rPr>
        <w:t>: теплопередача, электрические токи и джоулев нагрев в тонких слоистых структурах.</w:t>
      </w:r>
    </w:p>
    <w:p w14:paraId="6EBD2991" w14:textId="77777777" w:rsidR="00741BED" w:rsidRPr="00974219" w:rsidRDefault="00DC247B" w:rsidP="007736EE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  <w:lang w:val="ru-RU"/>
        </w:rPr>
      </w:pPr>
      <w:r w:rsidRPr="007736EE">
        <w:rPr>
          <w:rFonts w:asciiTheme="minorHAnsi" w:hAnsiTheme="minorHAnsi"/>
          <w:b/>
          <w:bCs/>
          <w:szCs w:val="22"/>
          <w:lang w:val="ru-RU"/>
        </w:rPr>
        <w:t>Электромагнитные явления</w:t>
      </w:r>
      <w:r w:rsidRPr="00622097">
        <w:rPr>
          <w:rFonts w:asciiTheme="minorHAnsi" w:hAnsiTheme="minorHAnsi"/>
          <w:bCs/>
          <w:szCs w:val="22"/>
          <w:lang w:val="ru-RU"/>
        </w:rPr>
        <w:t xml:space="preserve">: полностью параметризованные геометрические модели катушек и магнитных сердечников, которые вы можете использовать в своих моделях. Анализ </w:t>
      </w:r>
      <w:r w:rsidRPr="00622097">
        <w:rPr>
          <w:rFonts w:asciiTheme="minorHAnsi" w:hAnsiTheme="minorHAnsi"/>
          <w:bCs/>
          <w:szCs w:val="22"/>
          <w:lang w:val="ru-RU"/>
        </w:rPr>
        <w:t>механических, тепловых и оптических свойств в моделях геометрической оптики.</w:t>
      </w:r>
    </w:p>
    <w:p w14:paraId="69F09C5B" w14:textId="77777777" w:rsidR="00905764" w:rsidRPr="00974219" w:rsidRDefault="00DC247B" w:rsidP="007736EE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  <w:lang w:val="ru-RU"/>
        </w:rPr>
      </w:pPr>
      <w:r w:rsidRPr="007736EE">
        <w:rPr>
          <w:rFonts w:asciiTheme="minorHAnsi" w:hAnsiTheme="minorHAnsi"/>
          <w:b/>
          <w:bCs/>
          <w:szCs w:val="22"/>
          <w:lang w:val="ru-RU"/>
        </w:rPr>
        <w:t>Механика конструкций</w:t>
      </w:r>
      <w:r w:rsidRPr="00622097">
        <w:rPr>
          <w:rFonts w:asciiTheme="minorHAnsi" w:hAnsiTheme="minorHAnsi"/>
          <w:bCs/>
          <w:szCs w:val="22"/>
          <w:lang w:val="ru-RU"/>
        </w:rPr>
        <w:t>: анализ спектра ударной реакции. Активация материала для аддитивного производства.</w:t>
      </w:r>
    </w:p>
    <w:p w14:paraId="4EAB327D" w14:textId="77777777" w:rsidR="00BF24EC" w:rsidRPr="00974219" w:rsidRDefault="00DC247B" w:rsidP="007736EE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  <w:lang w:val="ru-RU"/>
        </w:rPr>
      </w:pPr>
      <w:r w:rsidRPr="007736EE">
        <w:rPr>
          <w:rFonts w:asciiTheme="minorHAnsi" w:hAnsiTheme="minorHAnsi"/>
          <w:b/>
          <w:bCs/>
          <w:szCs w:val="22"/>
          <w:lang w:val="ru-RU"/>
        </w:rPr>
        <w:t>Акустика</w:t>
      </w:r>
      <w:r w:rsidRPr="00622097">
        <w:rPr>
          <w:rFonts w:asciiTheme="minorHAnsi" w:hAnsiTheme="minorHAnsi"/>
          <w:bCs/>
          <w:szCs w:val="22"/>
          <w:lang w:val="ru-RU"/>
        </w:rPr>
        <w:t xml:space="preserve">: акустические порты. Нелинейная модель акустики </w:t>
      </w:r>
      <w:proofErr w:type="spellStart"/>
      <w:r w:rsidRPr="00622097">
        <w:rPr>
          <w:rFonts w:asciiTheme="minorHAnsi" w:hAnsiTheme="minorHAnsi"/>
          <w:bCs/>
          <w:szCs w:val="22"/>
          <w:lang w:val="ru-RU"/>
        </w:rPr>
        <w:t>Вестервельта</w:t>
      </w:r>
      <w:proofErr w:type="spellEnd"/>
      <w:r w:rsidRPr="00622097">
        <w:rPr>
          <w:rFonts w:asciiTheme="minorHAnsi" w:hAnsiTheme="minorHAnsi"/>
          <w:bCs/>
          <w:szCs w:val="22"/>
          <w:lang w:val="ru-RU"/>
        </w:rPr>
        <w:t>.</w:t>
      </w:r>
    </w:p>
    <w:p w14:paraId="18BCC0AD" w14:textId="77777777" w:rsidR="00905764" w:rsidRPr="00974219" w:rsidRDefault="00DC247B" w:rsidP="00D94269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  <w:lang w:val="ru-RU"/>
        </w:rPr>
      </w:pPr>
      <w:r w:rsidRPr="007736EE">
        <w:rPr>
          <w:rFonts w:asciiTheme="minorHAnsi" w:hAnsiTheme="minorHAnsi"/>
          <w:b/>
          <w:bCs/>
          <w:szCs w:val="22"/>
          <w:lang w:val="ru-RU"/>
        </w:rPr>
        <w:t>Пото</w:t>
      </w:r>
      <w:r w:rsidRPr="007736EE">
        <w:rPr>
          <w:rFonts w:asciiTheme="minorHAnsi" w:hAnsiTheme="minorHAnsi"/>
          <w:b/>
          <w:bCs/>
          <w:szCs w:val="22"/>
          <w:lang w:val="ru-RU"/>
        </w:rPr>
        <w:t>к текучей среды</w:t>
      </w:r>
      <w:r w:rsidRPr="00622097">
        <w:rPr>
          <w:rFonts w:asciiTheme="minorHAnsi" w:hAnsiTheme="minorHAnsi"/>
          <w:bCs/>
          <w:szCs w:val="22"/>
          <w:lang w:val="ru-RU"/>
        </w:rPr>
        <w:t xml:space="preserve">: большие вихревые модели. Взаимодействие многофазных потоков и твердых конструкций, а также </w:t>
      </w:r>
      <w:proofErr w:type="spellStart"/>
      <w:r w:rsidRPr="00622097">
        <w:rPr>
          <w:rFonts w:asciiTheme="minorHAnsi" w:hAnsiTheme="minorHAnsi"/>
          <w:bCs/>
          <w:szCs w:val="22"/>
          <w:lang w:val="ru-RU"/>
        </w:rPr>
        <w:t>многотельных</w:t>
      </w:r>
      <w:proofErr w:type="spellEnd"/>
      <w:r w:rsidRPr="00622097">
        <w:rPr>
          <w:rFonts w:asciiTheme="minorHAnsi" w:hAnsiTheme="minorHAnsi"/>
          <w:bCs/>
          <w:szCs w:val="22"/>
          <w:lang w:val="ru-RU"/>
        </w:rPr>
        <w:t xml:space="preserve"> систем.</w:t>
      </w:r>
    </w:p>
    <w:p w14:paraId="1C386978" w14:textId="77777777" w:rsidR="00905764" w:rsidRPr="007736EE" w:rsidRDefault="00DC247B" w:rsidP="006723F0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</w:rPr>
      </w:pPr>
      <w:r w:rsidRPr="007736EE">
        <w:rPr>
          <w:rFonts w:asciiTheme="minorHAnsi" w:hAnsiTheme="minorHAnsi"/>
          <w:b/>
          <w:bCs/>
          <w:szCs w:val="22"/>
          <w:lang w:val="ru-RU"/>
        </w:rPr>
        <w:t>Теплопередача</w:t>
      </w:r>
      <w:r w:rsidRPr="00622097">
        <w:rPr>
          <w:rFonts w:asciiTheme="minorHAnsi" w:hAnsiTheme="minorHAnsi"/>
          <w:bCs/>
          <w:szCs w:val="22"/>
          <w:lang w:val="ru-RU"/>
        </w:rPr>
        <w:t>: излучение тепла при диффузно-зеркальном отражении и на полупрозрачных поверхностях. Уравнение рассеяния света.</w:t>
      </w:r>
    </w:p>
    <w:p w14:paraId="3B32D20C" w14:textId="77777777" w:rsidR="00905764" w:rsidRDefault="00DC247B" w:rsidP="007736EE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</w:rPr>
      </w:pPr>
      <w:r w:rsidRPr="007736EE">
        <w:rPr>
          <w:rFonts w:asciiTheme="minorHAnsi" w:hAnsiTheme="minorHAnsi"/>
          <w:b/>
          <w:bCs/>
          <w:szCs w:val="22"/>
          <w:lang w:val="ru-RU"/>
        </w:rPr>
        <w:t>Х</w:t>
      </w:r>
      <w:r w:rsidRPr="007736EE">
        <w:rPr>
          <w:rFonts w:asciiTheme="minorHAnsi" w:hAnsiTheme="minorHAnsi"/>
          <w:b/>
          <w:bCs/>
          <w:szCs w:val="22"/>
          <w:lang w:val="ru-RU"/>
        </w:rPr>
        <w:t>имические реакции</w:t>
      </w:r>
      <w:r w:rsidRPr="00622097">
        <w:rPr>
          <w:rFonts w:asciiTheme="minorHAnsi" w:hAnsiTheme="minorHAnsi"/>
          <w:bCs/>
          <w:szCs w:val="22"/>
          <w:lang w:val="ru-RU"/>
        </w:rPr>
        <w:t>: сосредоточенные модели аккумуляторов. Обновленный интерфейс термодинамики.</w:t>
      </w:r>
    </w:p>
    <w:p w14:paraId="27B0EBB4" w14:textId="77777777" w:rsidR="00622097" w:rsidRPr="00974219" w:rsidRDefault="00DC247B" w:rsidP="007736EE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  <w:lang w:val="ru-RU"/>
        </w:rPr>
      </w:pPr>
      <w:r>
        <w:rPr>
          <w:rFonts w:asciiTheme="minorHAnsi" w:hAnsiTheme="minorHAnsi"/>
          <w:b/>
          <w:bCs/>
          <w:szCs w:val="22"/>
          <w:lang w:val="ru-RU"/>
        </w:rPr>
        <w:t>Оптимизация</w:t>
      </w:r>
      <w:r>
        <w:rPr>
          <w:rFonts w:asciiTheme="minorHAnsi" w:hAnsiTheme="minorHAnsi"/>
          <w:bCs/>
          <w:szCs w:val="22"/>
          <w:lang w:val="ru-RU"/>
        </w:rPr>
        <w:t>: новый инструмент для топологической оптимизации.</w:t>
      </w:r>
    </w:p>
    <w:p w14:paraId="494F2DF5" w14:textId="77777777" w:rsidR="00741BED" w:rsidRPr="00974219" w:rsidRDefault="00DC247B" w:rsidP="00741BED">
      <w:pPr>
        <w:pStyle w:val="PlainText"/>
        <w:contextualSpacing/>
        <w:rPr>
          <w:rFonts w:asciiTheme="minorHAnsi" w:hAnsiTheme="minorHAnsi"/>
          <w:bCs/>
          <w:szCs w:val="22"/>
          <w:lang w:val="ru-RU"/>
        </w:rPr>
      </w:pPr>
    </w:p>
    <w:p w14:paraId="7DA2FA79" w14:textId="77777777" w:rsidR="00EE17C7" w:rsidRPr="00974219" w:rsidRDefault="00DC247B" w:rsidP="00EE17C7">
      <w:pPr>
        <w:pStyle w:val="PlainText"/>
        <w:contextualSpacing/>
        <w:rPr>
          <w:rFonts w:asciiTheme="minorHAnsi" w:hAnsiTheme="minorHAnsi" w:cs="Helvetica"/>
          <w:b/>
          <w:bCs/>
          <w:color w:val="2F2F2F"/>
          <w:szCs w:val="22"/>
          <w:lang w:val="ru-RU"/>
        </w:rPr>
      </w:pPr>
      <w:r w:rsidRPr="00103187">
        <w:rPr>
          <w:rFonts w:asciiTheme="minorHAnsi" w:hAnsiTheme="minorHAnsi" w:cs="Helvetica"/>
          <w:b/>
          <w:bCs/>
          <w:color w:val="2F2F2F"/>
          <w:szCs w:val="22"/>
          <w:lang w:val="ru-RU"/>
        </w:rPr>
        <w:t>Доступность</w:t>
      </w:r>
    </w:p>
    <w:p w14:paraId="706FF86D" w14:textId="77777777" w:rsidR="00EE17C7" w:rsidRPr="00EF13C8" w:rsidRDefault="00DC247B" w:rsidP="00EE17C7">
      <w:pPr>
        <w:pStyle w:val="PlainText"/>
        <w:contextualSpacing/>
        <w:rPr>
          <w:bCs/>
        </w:rPr>
      </w:pPr>
      <w:r w:rsidRPr="00DE6702">
        <w:rPr>
          <w:bCs/>
          <w:color w:val="000000" w:themeColor="text1"/>
          <w:lang w:val="ru-RU"/>
        </w:rPr>
        <w:t xml:space="preserve">Программное обеспечение </w:t>
      </w:r>
      <w:r w:rsidRPr="00EF13C8">
        <w:rPr>
          <w:bCs/>
          <w:lang w:val="ru-RU"/>
        </w:rPr>
        <w:t>COMSOL</w:t>
      </w:r>
      <w:r w:rsidRPr="00DE6702">
        <w:rPr>
          <w:bCs/>
          <w:color w:val="000000" w:themeColor="text1"/>
          <w:lang w:val="ru-RU"/>
        </w:rPr>
        <w:t xml:space="preserve"> Multiphysics, COMSOL Server и COMSOL Compiler работает в </w:t>
      </w:r>
      <w:r w:rsidRPr="00EF13C8">
        <w:rPr>
          <w:bCs/>
          <w:lang w:val="ru-RU"/>
        </w:rPr>
        <w:t>операционных системах</w:t>
      </w:r>
      <w:r w:rsidRPr="00DE6702">
        <w:rPr>
          <w:bCs/>
          <w:color w:val="000000" w:themeColor="text1"/>
          <w:lang w:val="ru-RU"/>
        </w:rPr>
        <w:t xml:space="preserve"> Windows®, Linux® и </w:t>
      </w:r>
      <w:r w:rsidRPr="00EF13C8">
        <w:rPr>
          <w:bCs/>
          <w:lang w:val="ru-RU"/>
        </w:rPr>
        <w:t>macOS. Среда разработки приложений работает в операционной системе Windows®.</w:t>
      </w:r>
    </w:p>
    <w:p w14:paraId="129A7333" w14:textId="77777777" w:rsidR="00EE17C7" w:rsidRPr="00EF13C8" w:rsidRDefault="00DC247B" w:rsidP="00EE17C7">
      <w:pPr>
        <w:pStyle w:val="PlainText"/>
        <w:contextualSpacing/>
        <w:rPr>
          <w:bCs/>
        </w:rPr>
      </w:pPr>
    </w:p>
    <w:p w14:paraId="4A4219E8" w14:textId="77777777" w:rsidR="00EE17C7" w:rsidRPr="00974219" w:rsidRDefault="00DC247B" w:rsidP="00EE17C7">
      <w:pPr>
        <w:pStyle w:val="PlainText"/>
        <w:contextualSpacing/>
        <w:rPr>
          <w:bCs/>
          <w:lang w:val="ru-RU"/>
        </w:rPr>
      </w:pPr>
      <w:r w:rsidRPr="00EF13C8">
        <w:rPr>
          <w:bCs/>
          <w:lang w:val="ru-RU"/>
        </w:rPr>
        <w:t xml:space="preserve">Чтобы изучить список обновлений в версии 5.4, посетите страницу </w:t>
      </w:r>
      <w:hyperlink r:id="rId14" w:history="1">
        <w:r w:rsidRPr="00EF13C8">
          <w:rPr>
            <w:rStyle w:val="Hyperlink"/>
            <w:lang w:val="ru-RU"/>
          </w:rPr>
          <w:t>comsol.ru/</w:t>
        </w:r>
        <w:proofErr w:type="spellStart"/>
        <w:r w:rsidRPr="00EF13C8">
          <w:rPr>
            <w:rStyle w:val="Hyperlink"/>
            <w:lang w:val="ru-RU"/>
          </w:rPr>
          <w:t>release</w:t>
        </w:r>
        <w:proofErr w:type="spellEnd"/>
        <w:r w:rsidRPr="00EF13C8">
          <w:rPr>
            <w:rStyle w:val="Hyperlink"/>
            <w:lang w:val="ru-RU"/>
          </w:rPr>
          <w:t>/5.4</w:t>
        </w:r>
      </w:hyperlink>
      <w:r w:rsidRPr="00EF13C8">
        <w:rPr>
          <w:bCs/>
          <w:lang w:val="ru-RU"/>
        </w:rPr>
        <w:t>.</w:t>
      </w:r>
    </w:p>
    <w:p w14:paraId="64E8C3D4" w14:textId="77777777" w:rsidR="00EE17C7" w:rsidRPr="00974219" w:rsidRDefault="00DC247B" w:rsidP="00EE17C7">
      <w:pPr>
        <w:pStyle w:val="PlainText"/>
        <w:contextualSpacing/>
        <w:rPr>
          <w:bCs/>
          <w:lang w:val="ru-RU"/>
        </w:rPr>
      </w:pPr>
    </w:p>
    <w:p w14:paraId="50AD8118" w14:textId="77777777" w:rsidR="00EE17C7" w:rsidRPr="00974219" w:rsidRDefault="00DC247B" w:rsidP="00EE17C7">
      <w:pPr>
        <w:pStyle w:val="PlainText"/>
        <w:contextualSpacing/>
        <w:rPr>
          <w:bCs/>
          <w:lang w:val="ru-RU"/>
        </w:rPr>
      </w:pPr>
      <w:r w:rsidRPr="00EF13C8">
        <w:rPr>
          <w:bCs/>
          <w:lang w:val="ru-RU"/>
        </w:rPr>
        <w:t xml:space="preserve">Чтобы скачать последнюю версию, посетите страницу </w:t>
      </w:r>
      <w:hyperlink r:id="rId15" w:history="1">
        <w:r w:rsidRPr="00EF13C8">
          <w:rPr>
            <w:rStyle w:val="Hyperlink"/>
            <w:bCs/>
            <w:lang w:val="ru-RU"/>
          </w:rPr>
          <w:t>comsol.ru/</w:t>
        </w:r>
        <w:proofErr w:type="spellStart"/>
        <w:r w:rsidRPr="00EF13C8">
          <w:rPr>
            <w:rStyle w:val="Hyperlink"/>
            <w:bCs/>
            <w:lang w:val="ru-RU"/>
          </w:rPr>
          <w:t>product-download</w:t>
        </w:r>
        <w:proofErr w:type="spellEnd"/>
      </w:hyperlink>
      <w:r w:rsidRPr="00EF13C8">
        <w:rPr>
          <w:bCs/>
          <w:lang w:val="ru-RU"/>
        </w:rPr>
        <w:t>.</w:t>
      </w:r>
    </w:p>
    <w:p w14:paraId="2B3E50D5" w14:textId="77777777" w:rsidR="00EE17C7" w:rsidRPr="00974219" w:rsidRDefault="00DC247B" w:rsidP="007E2B96">
      <w:pPr>
        <w:pStyle w:val="PlainText"/>
        <w:contextualSpacing/>
        <w:rPr>
          <w:rFonts w:asciiTheme="minorHAnsi" w:hAnsiTheme="minorHAnsi"/>
          <w:bCs/>
          <w:szCs w:val="22"/>
          <w:lang w:val="ru-RU"/>
        </w:rPr>
      </w:pPr>
    </w:p>
    <w:p w14:paraId="10AFD06D" w14:textId="77777777" w:rsidR="004F191D" w:rsidRPr="007C2C5F" w:rsidRDefault="00DC247B" w:rsidP="004F191D">
      <w:pPr>
        <w:pStyle w:val="PlainText"/>
        <w:contextualSpacing/>
        <w:rPr>
          <w:rFonts w:asciiTheme="minorHAnsi" w:hAnsiTheme="minorHAnsi"/>
          <w:b/>
          <w:bCs/>
          <w:color w:val="000000" w:themeColor="text1"/>
          <w:sz w:val="20"/>
          <w:szCs w:val="22"/>
        </w:rPr>
      </w:pPr>
      <w:r w:rsidRPr="007C2C5F">
        <w:rPr>
          <w:rFonts w:asciiTheme="minorHAnsi" w:hAnsiTheme="minorHAnsi"/>
          <w:b/>
          <w:bCs/>
          <w:color w:val="000000" w:themeColor="text1"/>
          <w:sz w:val="20"/>
          <w:szCs w:val="22"/>
          <w:lang w:val="ru-RU"/>
        </w:rPr>
        <w:t>О компании COMSOL</w:t>
      </w:r>
    </w:p>
    <w:p w14:paraId="43DB9F4B" w14:textId="77777777" w:rsidR="00686746" w:rsidRPr="00974219" w:rsidRDefault="00DC247B" w:rsidP="00E052F0">
      <w:pPr>
        <w:pStyle w:val="PlainText"/>
        <w:contextualSpacing/>
        <w:rPr>
          <w:rFonts w:asciiTheme="minorHAnsi" w:hAnsiTheme="minorHAnsi"/>
          <w:bCs/>
          <w:sz w:val="20"/>
          <w:szCs w:val="22"/>
          <w:lang w:val="ru-RU"/>
        </w:rPr>
      </w:pPr>
      <w:hyperlink r:id="rId16" w:history="1">
        <w:r w:rsidRPr="00EF13C8">
          <w:rPr>
            <w:rStyle w:val="Hyperlink"/>
            <w:rFonts w:asciiTheme="minorHAnsi" w:hAnsiTheme="minorHAnsi"/>
            <w:sz w:val="20"/>
            <w:szCs w:val="22"/>
            <w:lang w:val="ru-RU"/>
          </w:rPr>
          <w:t xml:space="preserve">Компания </w:t>
        </w:r>
        <w:r w:rsidRPr="00EF13C8">
          <w:rPr>
            <w:rStyle w:val="Hyperlink"/>
            <w:rFonts w:asciiTheme="minorHAnsi" w:hAnsiTheme="minorHAnsi"/>
            <w:sz w:val="20"/>
            <w:szCs w:val="22"/>
            <w:lang w:val="ru-RU"/>
          </w:rPr>
          <w:t>COMSOL</w:t>
        </w:r>
      </w:hyperlink>
      <w:r w:rsidRPr="00EF13C8">
        <w:rPr>
          <w:rFonts w:asciiTheme="minorHAnsi" w:hAnsiTheme="minorHAnsi"/>
          <w:bCs/>
          <w:sz w:val="20"/>
          <w:szCs w:val="22"/>
          <w:lang w:val="ru-RU"/>
        </w:rPr>
        <w:t xml:space="preserve"> — глобальный поставщик программного обеспечения для компьютерного моделирования, используемого техническими компаниями, научными лабораториями и университетами при проектировании продуктов и проведении исследований. Программный пакет COMSOL Multi</w:t>
      </w:r>
      <w:r w:rsidRPr="00EF13C8">
        <w:rPr>
          <w:rFonts w:asciiTheme="minorHAnsi" w:hAnsiTheme="minorHAnsi"/>
          <w:bCs/>
          <w:sz w:val="20"/>
          <w:szCs w:val="22"/>
          <w:lang w:val="ru-RU"/>
        </w:rPr>
        <w:t>physics® — это интегрированная программная среда для создания физических моделей и приложений для моделирования. Особая ценность программы состоит в возможности моделирования междисциплинарных или мультифизических явлений. Дополнительные модули расширяют в</w:t>
      </w:r>
      <w:r w:rsidRPr="00EF13C8">
        <w:rPr>
          <w:rFonts w:asciiTheme="minorHAnsi" w:hAnsiTheme="minorHAnsi"/>
          <w:bCs/>
          <w:sz w:val="20"/>
          <w:szCs w:val="22"/>
          <w:lang w:val="ru-RU"/>
        </w:rPr>
        <w:t>озможности платформы моделирования для электрических, механических, гидродинамических и химических прикладных областей. Инструменты интеграции позволяют использовать модели COMSOL Multiphysics вместе со всеми основными CAD-системами на рынке инженерного пр</w:t>
      </w:r>
      <w:r w:rsidRPr="00EF13C8">
        <w:rPr>
          <w:rFonts w:asciiTheme="minorHAnsi" w:hAnsiTheme="minorHAnsi"/>
          <w:bCs/>
          <w:sz w:val="20"/>
          <w:szCs w:val="22"/>
          <w:lang w:val="ru-RU"/>
        </w:rPr>
        <w:t>ограммного обеспечения. Специалисты в области компьютерного моделирования применяют COMSOL Server™, чтобы предоставить группам разработчиков, производственным отделам, испытательным лабораториям и клиентам компании возможность использовать приложения в люб</w:t>
      </w:r>
      <w:r w:rsidRPr="00EF13C8">
        <w:rPr>
          <w:rFonts w:asciiTheme="minorHAnsi" w:hAnsiTheme="minorHAnsi"/>
          <w:bCs/>
          <w:sz w:val="20"/>
          <w:szCs w:val="22"/>
          <w:lang w:val="ru-RU"/>
        </w:rPr>
        <w:t>ой точке мира. Компания COMSOL была основана в 1986 году. На сегодняшний день мы открыли 19 отделений в различных странах, и сотрудничаем с сетью дистрибьюторов для продвижения наших решений.</w:t>
      </w:r>
    </w:p>
    <w:p w14:paraId="5B7AD4D7" w14:textId="77777777" w:rsidR="00BB2CFC" w:rsidRPr="00EF13C8" w:rsidRDefault="00DC247B" w:rsidP="00764B1F">
      <w:pPr>
        <w:pStyle w:val="PlainText"/>
        <w:contextualSpacing/>
        <w:jc w:val="center"/>
        <w:rPr>
          <w:rFonts w:asciiTheme="minorHAnsi" w:hAnsiTheme="minorHAnsi"/>
          <w:bCs/>
          <w:sz w:val="16"/>
          <w:szCs w:val="16"/>
        </w:rPr>
      </w:pPr>
      <w:r w:rsidRPr="00EF13C8">
        <w:rPr>
          <w:rFonts w:asciiTheme="minorHAnsi" w:hAnsiTheme="minorHAnsi"/>
          <w:bCs/>
          <w:sz w:val="16"/>
          <w:szCs w:val="16"/>
          <w:lang w:val="ru-RU"/>
        </w:rPr>
        <w:t>~</w:t>
      </w:r>
    </w:p>
    <w:p w14:paraId="124418B8" w14:textId="77777777" w:rsidR="0045511C" w:rsidRPr="00974219" w:rsidRDefault="00DC247B" w:rsidP="00764B1F">
      <w:pPr>
        <w:pStyle w:val="PlainText"/>
        <w:contextualSpacing/>
        <w:rPr>
          <w:rFonts w:asciiTheme="minorHAnsi" w:hAnsiTheme="minorHAnsi"/>
          <w:bCs/>
          <w:sz w:val="16"/>
          <w:szCs w:val="16"/>
          <w:lang w:val="ru-RU"/>
        </w:rPr>
      </w:pPr>
      <w:r w:rsidRPr="00974219">
        <w:rPr>
          <w:rFonts w:asciiTheme="minorHAnsi" w:hAnsiTheme="minorHAnsi"/>
          <w:bCs/>
          <w:sz w:val="16"/>
          <w:szCs w:val="16"/>
        </w:rPr>
        <w:t xml:space="preserve">COMSOL, COMSOL Multiphysics, </w:t>
      </w:r>
      <w:proofErr w:type="spellStart"/>
      <w:r w:rsidRPr="00974219">
        <w:rPr>
          <w:rFonts w:asciiTheme="minorHAnsi" w:hAnsiTheme="minorHAnsi"/>
          <w:bCs/>
          <w:sz w:val="16"/>
          <w:szCs w:val="16"/>
        </w:rPr>
        <w:t>LiveLink</w:t>
      </w:r>
      <w:proofErr w:type="spellEnd"/>
      <w:r w:rsidRPr="00974219">
        <w:rPr>
          <w:rFonts w:asciiTheme="minorHAnsi" w:hAnsiTheme="minorHAnsi"/>
          <w:bCs/>
          <w:sz w:val="16"/>
          <w:szCs w:val="16"/>
        </w:rPr>
        <w:t xml:space="preserve">, COMSOL Compiler, COMSOL Runtime </w:t>
      </w:r>
      <w:r w:rsidRPr="00EF13C8">
        <w:rPr>
          <w:rFonts w:asciiTheme="minorHAnsi" w:hAnsiTheme="minorHAnsi"/>
          <w:bCs/>
          <w:sz w:val="16"/>
          <w:szCs w:val="16"/>
          <w:lang w:val="ru-RU"/>
        </w:rPr>
        <w:t>и</w:t>
      </w:r>
      <w:r w:rsidRPr="00974219">
        <w:rPr>
          <w:rFonts w:asciiTheme="minorHAnsi" w:hAnsiTheme="minorHAnsi"/>
          <w:bCs/>
          <w:sz w:val="16"/>
          <w:szCs w:val="16"/>
        </w:rPr>
        <w:t xml:space="preserve"> COMSOL Server </w:t>
      </w:r>
      <w:r w:rsidRPr="00EF13C8">
        <w:rPr>
          <w:rFonts w:asciiTheme="minorHAnsi" w:hAnsiTheme="minorHAnsi"/>
          <w:bCs/>
          <w:sz w:val="16"/>
          <w:szCs w:val="16"/>
          <w:lang w:val="ru-RU"/>
        </w:rPr>
        <w:t>являются</w:t>
      </w:r>
      <w:r w:rsidRPr="00974219">
        <w:rPr>
          <w:rFonts w:asciiTheme="minorHAnsi" w:hAnsiTheme="minorHAnsi"/>
          <w:bCs/>
          <w:sz w:val="16"/>
          <w:szCs w:val="16"/>
        </w:rPr>
        <w:t xml:space="preserve"> </w:t>
      </w:r>
      <w:r w:rsidRPr="00EF13C8">
        <w:rPr>
          <w:rFonts w:asciiTheme="minorHAnsi" w:hAnsiTheme="minorHAnsi"/>
          <w:bCs/>
          <w:sz w:val="16"/>
          <w:szCs w:val="16"/>
          <w:lang w:val="ru-RU"/>
        </w:rPr>
        <w:t>зарегистрированными</w:t>
      </w:r>
      <w:r w:rsidRPr="00974219">
        <w:rPr>
          <w:rFonts w:asciiTheme="minorHAnsi" w:hAnsiTheme="minorHAnsi"/>
          <w:bCs/>
          <w:sz w:val="16"/>
          <w:szCs w:val="16"/>
        </w:rPr>
        <w:t xml:space="preserve"> </w:t>
      </w:r>
      <w:r w:rsidRPr="00EF13C8">
        <w:rPr>
          <w:rFonts w:asciiTheme="minorHAnsi" w:hAnsiTheme="minorHAnsi"/>
          <w:bCs/>
          <w:sz w:val="16"/>
          <w:szCs w:val="16"/>
          <w:lang w:val="ru-RU"/>
        </w:rPr>
        <w:t>товарными</w:t>
      </w:r>
      <w:r w:rsidRPr="00974219">
        <w:rPr>
          <w:rFonts w:asciiTheme="minorHAnsi" w:hAnsiTheme="minorHAnsi"/>
          <w:bCs/>
          <w:sz w:val="16"/>
          <w:szCs w:val="16"/>
        </w:rPr>
        <w:t xml:space="preserve"> </w:t>
      </w:r>
      <w:r w:rsidRPr="00EF13C8">
        <w:rPr>
          <w:rFonts w:asciiTheme="minorHAnsi" w:hAnsiTheme="minorHAnsi"/>
          <w:bCs/>
          <w:sz w:val="16"/>
          <w:szCs w:val="16"/>
          <w:lang w:val="ru-RU"/>
        </w:rPr>
        <w:t>знаками</w:t>
      </w:r>
      <w:r w:rsidRPr="00974219">
        <w:rPr>
          <w:rFonts w:asciiTheme="minorHAnsi" w:hAnsiTheme="minorHAnsi"/>
          <w:bCs/>
          <w:sz w:val="16"/>
          <w:szCs w:val="16"/>
        </w:rPr>
        <w:t xml:space="preserve"> </w:t>
      </w:r>
      <w:r w:rsidRPr="00EF13C8">
        <w:rPr>
          <w:rFonts w:asciiTheme="minorHAnsi" w:hAnsiTheme="minorHAnsi"/>
          <w:bCs/>
          <w:sz w:val="16"/>
          <w:szCs w:val="16"/>
          <w:lang w:val="ru-RU"/>
        </w:rPr>
        <w:t>или</w:t>
      </w:r>
      <w:r w:rsidRPr="00974219">
        <w:rPr>
          <w:rFonts w:asciiTheme="minorHAnsi" w:hAnsiTheme="minorHAnsi"/>
          <w:bCs/>
          <w:sz w:val="16"/>
          <w:szCs w:val="16"/>
        </w:rPr>
        <w:t xml:space="preserve"> </w:t>
      </w:r>
      <w:r w:rsidRPr="00EF13C8">
        <w:rPr>
          <w:rFonts w:asciiTheme="minorHAnsi" w:hAnsiTheme="minorHAnsi"/>
          <w:bCs/>
          <w:sz w:val="16"/>
          <w:szCs w:val="16"/>
          <w:lang w:val="ru-RU"/>
        </w:rPr>
        <w:t>товарными</w:t>
      </w:r>
      <w:r w:rsidRPr="00974219">
        <w:rPr>
          <w:rFonts w:asciiTheme="minorHAnsi" w:hAnsiTheme="minorHAnsi"/>
          <w:bCs/>
          <w:sz w:val="16"/>
          <w:szCs w:val="16"/>
        </w:rPr>
        <w:t xml:space="preserve"> </w:t>
      </w:r>
      <w:r w:rsidRPr="00EF13C8">
        <w:rPr>
          <w:rFonts w:asciiTheme="minorHAnsi" w:hAnsiTheme="minorHAnsi"/>
          <w:bCs/>
          <w:sz w:val="16"/>
          <w:szCs w:val="16"/>
          <w:lang w:val="ru-RU"/>
        </w:rPr>
        <w:t>знаками</w:t>
      </w:r>
      <w:r w:rsidRPr="00974219">
        <w:rPr>
          <w:rFonts w:asciiTheme="minorHAnsi" w:hAnsiTheme="minorHAnsi"/>
          <w:bCs/>
          <w:sz w:val="16"/>
          <w:szCs w:val="16"/>
        </w:rPr>
        <w:t xml:space="preserve"> </w:t>
      </w:r>
      <w:r w:rsidRPr="00EF13C8">
        <w:rPr>
          <w:rFonts w:asciiTheme="minorHAnsi" w:hAnsiTheme="minorHAnsi"/>
          <w:bCs/>
          <w:sz w:val="16"/>
          <w:szCs w:val="16"/>
          <w:lang w:val="ru-RU"/>
        </w:rPr>
        <w:t>компании</w:t>
      </w:r>
      <w:r w:rsidRPr="00974219">
        <w:rPr>
          <w:rFonts w:asciiTheme="minorHAnsi" w:hAnsiTheme="minorHAnsi"/>
          <w:bCs/>
          <w:sz w:val="16"/>
          <w:szCs w:val="16"/>
        </w:rPr>
        <w:t xml:space="preserve"> COMSOL AB. </w:t>
      </w:r>
      <w:r w:rsidRPr="00EF13C8">
        <w:rPr>
          <w:rFonts w:asciiTheme="minorHAnsi" w:hAnsiTheme="minorHAnsi"/>
          <w:bCs/>
          <w:sz w:val="16"/>
          <w:szCs w:val="16"/>
          <w:lang w:val="ru-RU"/>
        </w:rPr>
        <w:t xml:space="preserve">Подробная информация о владельцах других товарных знаков доступна в разделе </w:t>
      </w:r>
      <w:hyperlink r:id="rId17" w:history="1">
        <w:r w:rsidRPr="00EF13C8">
          <w:rPr>
            <w:rStyle w:val="Hyperlink"/>
            <w:rFonts w:asciiTheme="minorHAnsi" w:hAnsiTheme="minorHAnsi"/>
            <w:sz w:val="16"/>
            <w:szCs w:val="16"/>
            <w:lang w:val="ru-RU"/>
          </w:rPr>
          <w:t>www.comsol.ru/trademarks</w:t>
        </w:r>
      </w:hyperlink>
      <w:r w:rsidRPr="00EF13C8">
        <w:rPr>
          <w:rFonts w:asciiTheme="minorHAnsi" w:hAnsiTheme="minorHAnsi"/>
          <w:bCs/>
          <w:sz w:val="16"/>
          <w:szCs w:val="16"/>
          <w:lang w:val="ru-RU"/>
        </w:rPr>
        <w:t>.</w:t>
      </w:r>
    </w:p>
    <w:sectPr w:rsidR="0045511C" w:rsidRPr="00974219" w:rsidSect="00191694">
      <w:headerReference w:type="default" r:id="rId18"/>
      <w:pgSz w:w="12240" w:h="15840"/>
      <w:pgMar w:top="1224" w:right="1080" w:bottom="115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71E93B" w14:textId="77777777" w:rsidR="00DC247B" w:rsidRDefault="00DC247B">
      <w:pPr>
        <w:spacing w:after="0" w:line="240" w:lineRule="auto"/>
      </w:pPr>
      <w:r>
        <w:separator/>
      </w:r>
    </w:p>
  </w:endnote>
  <w:endnote w:type="continuationSeparator" w:id="0">
    <w:p w14:paraId="463A7B83" w14:textId="77777777" w:rsidR="00DC247B" w:rsidRDefault="00DC24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notTrueType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492D1E" w14:textId="77777777" w:rsidR="00DC247B" w:rsidRDefault="00DC247B">
      <w:pPr>
        <w:spacing w:after="0" w:line="240" w:lineRule="auto"/>
      </w:pPr>
      <w:r>
        <w:separator/>
      </w:r>
    </w:p>
  </w:footnote>
  <w:footnote w:type="continuationSeparator" w:id="0">
    <w:p w14:paraId="5D253D7D" w14:textId="77777777" w:rsidR="00DC247B" w:rsidRDefault="00DC24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DFEA1F" w14:textId="77777777" w:rsidR="006C2D32" w:rsidRDefault="00DC247B">
    <w:pPr>
      <w:pStyle w:val="Header"/>
    </w:pPr>
    <w:r>
      <w:rPr>
        <w:noProof/>
      </w:rPr>
      <w:drawing>
        <wp:inline distT="0" distB="0" distL="0" distR="0" wp14:anchorId="3FF1A593" wp14:editId="3469C50E">
          <wp:extent cx="1571312" cy="143301"/>
          <wp:effectExtent l="0" t="0" r="0" b="9525"/>
          <wp:docPr id="2" name="Picture 2" descr="\\bos-filer1.comsol.com\Users$\alexandra\Desktop\logo_comsol_blue_1571x1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os-filer1.comsol.com\Users$\alexandra\Desktop\logo_comsol_blue_1571x14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71859" cy="14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D4AD6"/>
    <w:multiLevelType w:val="hybridMultilevel"/>
    <w:tmpl w:val="4DD07936"/>
    <w:lvl w:ilvl="0" w:tplc="F5901E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7C30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4A22A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2042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0484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9A026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F679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4EAB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987C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305F32"/>
    <w:multiLevelType w:val="multilevel"/>
    <w:tmpl w:val="B5808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84A57BA"/>
    <w:multiLevelType w:val="hybridMultilevel"/>
    <w:tmpl w:val="80969C1E"/>
    <w:lvl w:ilvl="0" w:tplc="50E844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E10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9056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B0D0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90D5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52ED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5C38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782D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24AF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261B00"/>
    <w:multiLevelType w:val="multilevel"/>
    <w:tmpl w:val="2E2C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8362BF5"/>
    <w:multiLevelType w:val="hybridMultilevel"/>
    <w:tmpl w:val="13BEE7C2"/>
    <w:lvl w:ilvl="0" w:tplc="B934B2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6224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6892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6E20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1E7E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89EBA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C0F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4E70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0E68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606C3C"/>
    <w:multiLevelType w:val="multilevel"/>
    <w:tmpl w:val="F304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3974876"/>
    <w:multiLevelType w:val="multilevel"/>
    <w:tmpl w:val="24B0C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64C1A0D"/>
    <w:multiLevelType w:val="hybridMultilevel"/>
    <w:tmpl w:val="1226B552"/>
    <w:lvl w:ilvl="0" w:tplc="05B8B5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FE10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E437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F09F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D44F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EE2F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123A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36B5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DEC07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70673F"/>
    <w:multiLevelType w:val="hybridMultilevel"/>
    <w:tmpl w:val="32962C98"/>
    <w:lvl w:ilvl="0" w:tplc="EB0E29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F0D8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F01E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32D8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1C3A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6808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6CD6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6EFA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42EB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2243B1"/>
    <w:multiLevelType w:val="hybridMultilevel"/>
    <w:tmpl w:val="343C37DA"/>
    <w:lvl w:ilvl="0" w:tplc="836667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F6D6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3EF6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DE2E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A053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AC93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8ADE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C622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9841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FD2F68"/>
    <w:multiLevelType w:val="hybridMultilevel"/>
    <w:tmpl w:val="93D4B44E"/>
    <w:lvl w:ilvl="0" w:tplc="5DEC8D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A248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1CA9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5262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1C65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2F8BC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D416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6EAD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C2D3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4A4ACB"/>
    <w:multiLevelType w:val="hybridMultilevel"/>
    <w:tmpl w:val="8DCE8D9A"/>
    <w:lvl w:ilvl="0" w:tplc="59466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823E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CCDE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4EC5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FA85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DCE1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9236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0E41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CC8B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BF6A1D"/>
    <w:multiLevelType w:val="hybridMultilevel"/>
    <w:tmpl w:val="F17A5A0C"/>
    <w:lvl w:ilvl="0" w:tplc="58AE76CC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CC2C2AE8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5C7A4EBE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32903474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D51C1FF8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D084FF12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FA9CF818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31C2659C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99863A22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69C85DBA"/>
    <w:multiLevelType w:val="hybridMultilevel"/>
    <w:tmpl w:val="CC847D8A"/>
    <w:lvl w:ilvl="0" w:tplc="028AD0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A4BD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967D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029D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525F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9A3B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2C5B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0466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E276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7832E5"/>
    <w:multiLevelType w:val="hybridMultilevel"/>
    <w:tmpl w:val="894CAFBE"/>
    <w:lvl w:ilvl="0" w:tplc="3E6E61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F431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1E33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E02B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D219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E898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0EC0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4A7C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52CC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4"/>
  </w:num>
  <w:num w:numId="4">
    <w:abstractNumId w:val="10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1"/>
  </w:num>
  <w:num w:numId="10">
    <w:abstractNumId w:val="14"/>
  </w:num>
  <w:num w:numId="11">
    <w:abstractNumId w:val="0"/>
  </w:num>
  <w:num w:numId="12">
    <w:abstractNumId w:val="7"/>
  </w:num>
  <w:num w:numId="13">
    <w:abstractNumId w:val="12"/>
  </w:num>
  <w:num w:numId="14">
    <w:abstractNumId w:val="2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9"/>
  <w:removePersonalInformation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396"/>
    <w:rsid w:val="00974219"/>
    <w:rsid w:val="00BE1396"/>
    <w:rsid w:val="00DC2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D9E4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4731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07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19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87"/>
  </w:style>
  <w:style w:type="character" w:customStyle="1" w:styleId="summary">
    <w:name w:val="summary"/>
    <w:basedOn w:val="DefaultParagraphFont"/>
    <w:rsid w:val="00555EDE"/>
  </w:style>
  <w:style w:type="table" w:styleId="LightShading">
    <w:name w:val="Light Shading"/>
    <w:basedOn w:val="TableNormal"/>
    <w:uiPriority w:val="60"/>
    <w:rsid w:val="00C5448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C5448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47317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473178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07F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GridTable1Light1">
    <w:name w:val="Grid Table 1 Light1"/>
    <w:basedOn w:val="TableNormal"/>
    <w:uiPriority w:val="46"/>
    <w:rsid w:val="00F47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4F191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968FF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D0905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B23FED"/>
    <w:rPr>
      <w:color w:val="808080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EE17C7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3408C2"/>
    <w:rPr>
      <w:color w:val="808080"/>
      <w:shd w:val="clear" w:color="auto" w:fill="E6E6E6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A65C1F"/>
    <w:rPr>
      <w:color w:val="808080"/>
      <w:shd w:val="clear" w:color="auto" w:fill="E6E6E6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45511C"/>
    <w:rPr>
      <w:color w:val="808080"/>
      <w:shd w:val="clear" w:color="auto" w:fill="E6E6E6"/>
    </w:rPr>
  </w:style>
  <w:style w:type="character" w:customStyle="1" w:styleId="UnresolvedMention8">
    <w:name w:val="Unresolved Mention8"/>
    <w:basedOn w:val="DefaultParagraphFont"/>
    <w:uiPriority w:val="99"/>
    <w:semiHidden/>
    <w:unhideWhenUsed/>
    <w:rsid w:val="00D978CF"/>
    <w:rPr>
      <w:color w:val="605E5C"/>
      <w:shd w:val="clear" w:color="auto" w:fill="E1DFDD"/>
    </w:rPr>
  </w:style>
  <w:style w:type="character" w:customStyle="1" w:styleId="UnresolvedMention9">
    <w:name w:val="Unresolved Mention9"/>
    <w:basedOn w:val="DefaultParagraphFont"/>
    <w:uiPriority w:val="99"/>
    <w:semiHidden/>
    <w:unhideWhenUsed/>
    <w:rsid w:val="00104F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sol.com" TargetMode="Externa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www.comsol.com/trademark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omsol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://www.comsol.com/product-download" TargetMode="External"/><Relationship Id="rId10" Type="http://schemas.openxmlformats.org/officeDocument/2006/relationships/hyperlink" Target="http://www.comsol.ru/press/gallery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comsol.com/blogs/" TargetMode="External"/><Relationship Id="rId14" Type="http://schemas.openxmlformats.org/officeDocument/2006/relationships/hyperlink" Target="http://www.comsol.com/release/5.4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9C368-CD0E-CA40-AA79-EBD70D9BE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1129</Words>
  <Characters>6440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2018-10-02T19:54:00Z</dcterms:created>
  <dcterms:modified xsi:type="dcterms:W3CDTF">2018-10-08T10:11:00Z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S_TRACKING_ID">
    <vt:lpwstr>824c6f4c-1926-4f08-a6a0-8406a112a852</vt:lpwstr>
  </property>
</Properties>
</file>